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5F48" w14:textId="77777777" w:rsidR="00FF6879" w:rsidRPr="00FF6879" w:rsidRDefault="00A627D1" w:rsidP="00FF6879">
      <w:pPr>
        <w:spacing w:after="120" w:line="240" w:lineRule="auto"/>
        <w:rPr>
          <w:rFonts w:asciiTheme="majorBidi" w:hAnsiTheme="majorBidi" w:cstheme="majorBidi"/>
          <w:b/>
          <w:sz w:val="24"/>
          <w:szCs w:val="24"/>
        </w:rPr>
      </w:pPr>
      <w:r w:rsidRPr="00FF6879">
        <w:rPr>
          <w:rFonts w:asciiTheme="majorBidi" w:hAnsiTheme="majorBidi" w:cstheme="majorBidi"/>
          <w:b/>
          <w:sz w:val="24"/>
          <w:szCs w:val="24"/>
        </w:rPr>
        <w:t>Date: 26.03.2021</w:t>
      </w:r>
    </w:p>
    <w:p w14:paraId="288DEA00" w14:textId="3B95E5E3" w:rsidR="00340ACE" w:rsidRDefault="00FF6879" w:rsidP="00FF6879">
      <w:pPr>
        <w:spacing w:after="120" w:line="240" w:lineRule="auto"/>
        <w:rPr>
          <w:rFonts w:ascii="Times New Roman" w:eastAsia="Times New Roman" w:hAnsi="Times New Roman" w:cs="Times New Roman"/>
          <w:b/>
          <w:caps/>
          <w:color w:val="000000"/>
          <w:sz w:val="28"/>
          <w:szCs w:val="28"/>
          <w:u w:color="000000"/>
        </w:rPr>
      </w:pPr>
      <w:r>
        <w:rPr>
          <w:rFonts w:ascii="Times New Roman" w:hAnsi="Times New Roman"/>
          <w:b/>
          <w:caps/>
          <w:color w:val="000000"/>
          <w:sz w:val="28"/>
          <w:szCs w:val="28"/>
          <w:u w:color="000000"/>
        </w:rPr>
        <w:pict w14:anchorId="0DF35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3.6pt;height:207.65pt">
            <v:imagedata r:id="rId7" o:title="Serlevha"/>
          </v:shape>
        </w:pict>
      </w:r>
    </w:p>
    <w:p w14:paraId="389827A3" w14:textId="68A63D9F" w:rsidR="00A627D1" w:rsidRPr="00FF6879" w:rsidRDefault="00A627D1" w:rsidP="00FF6879">
      <w:pPr>
        <w:spacing w:after="240" w:line="288" w:lineRule="auto"/>
        <w:contextualSpacing/>
        <w:jc w:val="center"/>
        <w:rPr>
          <w:rFonts w:ascii="Times New Roman" w:eastAsia="Times New Roman" w:hAnsi="Times New Roman" w:cs="Times New Roman"/>
          <w:b/>
          <w:sz w:val="24"/>
          <w:szCs w:val="24"/>
        </w:rPr>
      </w:pPr>
      <w:r w:rsidRPr="00FF6879">
        <w:rPr>
          <w:rFonts w:ascii="Times New Roman" w:hAnsi="Times New Roman"/>
          <w:b/>
          <w:caps/>
          <w:sz w:val="24"/>
          <w:szCs w:val="24"/>
          <w:u w:color="000000"/>
        </w:rPr>
        <w:t>Lailat al-Bara</w:t>
      </w:r>
      <w:r w:rsidR="00AD5602" w:rsidRPr="00FF6879">
        <w:rPr>
          <w:rFonts w:ascii="Times New Roman" w:hAnsi="Times New Roman"/>
          <w:b/>
          <w:caps/>
          <w:sz w:val="24"/>
          <w:szCs w:val="24"/>
          <w:u w:color="000000"/>
        </w:rPr>
        <w:t>’</w:t>
      </w:r>
      <w:r w:rsidRPr="00FF6879">
        <w:rPr>
          <w:rFonts w:ascii="Times New Roman" w:hAnsi="Times New Roman"/>
          <w:b/>
          <w:caps/>
          <w:sz w:val="24"/>
          <w:szCs w:val="24"/>
          <w:u w:color="000000"/>
        </w:rPr>
        <w:t>ah: Night of Forgiveness</w:t>
      </w:r>
    </w:p>
    <w:p w14:paraId="40356218" w14:textId="77777777" w:rsidR="00A627D1" w:rsidRPr="00FF6879" w:rsidRDefault="00A627D1" w:rsidP="00FF6879">
      <w:pPr>
        <w:spacing w:after="0" w:line="288" w:lineRule="auto"/>
        <w:ind w:firstLine="567"/>
        <w:rPr>
          <w:rFonts w:ascii="Times New Roman" w:eastAsia="Times New Roman" w:hAnsi="Times New Roman" w:cs="Times New Roman"/>
          <w:b/>
          <w:bCs/>
          <w:sz w:val="24"/>
          <w:szCs w:val="24"/>
        </w:rPr>
      </w:pPr>
      <w:r w:rsidRPr="00FF6879">
        <w:rPr>
          <w:rFonts w:ascii="Times New Roman" w:hAnsi="Times New Roman"/>
          <w:b/>
          <w:sz w:val="24"/>
          <w:szCs w:val="24"/>
        </w:rPr>
        <w:t>Honorable Muslims!</w:t>
      </w:r>
    </w:p>
    <w:p w14:paraId="5B01104E" w14:textId="4396540A" w:rsidR="00A627D1" w:rsidRPr="00FF6879" w:rsidRDefault="00A627D1" w:rsidP="00FF6879">
      <w:pPr>
        <w:spacing w:after="120" w:line="288" w:lineRule="auto"/>
        <w:ind w:firstLine="567"/>
        <w:jc w:val="both"/>
        <w:rPr>
          <w:rFonts w:ascii="Times New Roman" w:eastAsia="Times New Roman" w:hAnsi="Times New Roman" w:cs="Times New Roman"/>
          <w:sz w:val="24"/>
          <w:szCs w:val="24"/>
        </w:rPr>
      </w:pPr>
      <w:r w:rsidRPr="00FF6879">
        <w:rPr>
          <w:rFonts w:ascii="Times New Roman" w:hAnsi="Times New Roman"/>
          <w:sz w:val="24"/>
          <w:szCs w:val="24"/>
        </w:rPr>
        <w:t xml:space="preserve">The shadow of Ramadan al-Sharif, the sultan of the eleven months, </w:t>
      </w:r>
      <w:proofErr w:type="gramStart"/>
      <w:r w:rsidRPr="00FF6879">
        <w:rPr>
          <w:rFonts w:ascii="Times New Roman" w:hAnsi="Times New Roman"/>
          <w:sz w:val="24"/>
          <w:szCs w:val="24"/>
        </w:rPr>
        <w:t>is cast</w:t>
      </w:r>
      <w:proofErr w:type="gramEnd"/>
      <w:r w:rsidRPr="00FF6879">
        <w:rPr>
          <w:rFonts w:ascii="Times New Roman" w:hAnsi="Times New Roman"/>
          <w:sz w:val="24"/>
          <w:szCs w:val="24"/>
        </w:rPr>
        <w:t xml:space="preserve"> upon us now. Tomorrow we will welcome and enjoy the </w:t>
      </w:r>
      <w:proofErr w:type="spellStart"/>
      <w:r w:rsidRPr="00FF6879">
        <w:rPr>
          <w:rFonts w:ascii="Times New Roman" w:hAnsi="Times New Roman"/>
          <w:sz w:val="24"/>
          <w:szCs w:val="24"/>
        </w:rPr>
        <w:t>Lailat</w:t>
      </w:r>
      <w:proofErr w:type="spellEnd"/>
      <w:r w:rsidRPr="00FF6879">
        <w:rPr>
          <w:rFonts w:ascii="Times New Roman" w:hAnsi="Times New Roman"/>
          <w:sz w:val="24"/>
          <w:szCs w:val="24"/>
        </w:rPr>
        <w:t xml:space="preserve"> al-</w:t>
      </w:r>
      <w:proofErr w:type="spellStart"/>
      <w:r w:rsidRPr="00FF6879">
        <w:rPr>
          <w:rFonts w:ascii="Times New Roman" w:hAnsi="Times New Roman"/>
          <w:sz w:val="24"/>
          <w:szCs w:val="24"/>
        </w:rPr>
        <w:t>Bara</w:t>
      </w:r>
      <w:r w:rsidR="00AD5602" w:rsidRPr="00FF6879">
        <w:rPr>
          <w:rFonts w:ascii="Times New Roman" w:hAnsi="Times New Roman"/>
          <w:sz w:val="24"/>
          <w:szCs w:val="24"/>
        </w:rPr>
        <w:t>’</w:t>
      </w:r>
      <w:r w:rsidRPr="00FF6879">
        <w:rPr>
          <w:rFonts w:ascii="Times New Roman" w:hAnsi="Times New Roman"/>
          <w:sz w:val="24"/>
          <w:szCs w:val="24"/>
        </w:rPr>
        <w:t>ah</w:t>
      </w:r>
      <w:proofErr w:type="spellEnd"/>
      <w:r w:rsidRPr="00FF6879">
        <w:rPr>
          <w:rFonts w:ascii="Times New Roman" w:hAnsi="Times New Roman"/>
          <w:sz w:val="24"/>
          <w:szCs w:val="24"/>
        </w:rPr>
        <w:t xml:space="preserve"> as the herald of Ramadan. May Allah the Almighty (</w:t>
      </w:r>
      <w:proofErr w:type="spellStart"/>
      <w:r w:rsidRPr="00FF6879">
        <w:rPr>
          <w:rFonts w:ascii="Times New Roman" w:hAnsi="Times New Roman"/>
          <w:sz w:val="24"/>
          <w:szCs w:val="24"/>
        </w:rPr>
        <w:t>swt</w:t>
      </w:r>
      <w:proofErr w:type="spellEnd"/>
      <w:r w:rsidRPr="00FF6879">
        <w:rPr>
          <w:rFonts w:ascii="Times New Roman" w:hAnsi="Times New Roman"/>
          <w:sz w:val="24"/>
          <w:szCs w:val="24"/>
        </w:rPr>
        <w:t xml:space="preserve">) bless our great nation and the </w:t>
      </w:r>
      <w:proofErr w:type="spellStart"/>
      <w:r w:rsidRPr="00FF6879">
        <w:rPr>
          <w:rFonts w:ascii="Times New Roman" w:hAnsi="Times New Roman"/>
          <w:sz w:val="24"/>
          <w:szCs w:val="24"/>
        </w:rPr>
        <w:t>ummah</w:t>
      </w:r>
      <w:proofErr w:type="spellEnd"/>
      <w:r w:rsidRPr="00FF6879">
        <w:rPr>
          <w:rFonts w:ascii="Times New Roman" w:hAnsi="Times New Roman"/>
          <w:sz w:val="24"/>
          <w:szCs w:val="24"/>
        </w:rPr>
        <w:t xml:space="preserve"> of the Prophet Muhammad (saw) with prosperity and abundance of His (</w:t>
      </w:r>
      <w:proofErr w:type="spellStart"/>
      <w:r w:rsidRPr="00FF6879">
        <w:rPr>
          <w:rFonts w:ascii="Times New Roman" w:hAnsi="Times New Roman"/>
          <w:sz w:val="24"/>
          <w:szCs w:val="24"/>
        </w:rPr>
        <w:t>swt</w:t>
      </w:r>
      <w:proofErr w:type="spellEnd"/>
      <w:r w:rsidRPr="00FF6879">
        <w:rPr>
          <w:rFonts w:ascii="Times New Roman" w:hAnsi="Times New Roman"/>
          <w:sz w:val="24"/>
          <w:szCs w:val="24"/>
        </w:rPr>
        <w:t xml:space="preserve">) divine blessings for the sake of the Night of </w:t>
      </w:r>
      <w:proofErr w:type="spellStart"/>
      <w:proofErr w:type="gramStart"/>
      <w:r w:rsidRPr="00FF6879">
        <w:rPr>
          <w:rFonts w:ascii="Times New Roman" w:hAnsi="Times New Roman"/>
          <w:sz w:val="24"/>
          <w:szCs w:val="24"/>
        </w:rPr>
        <w:t>Bara</w:t>
      </w:r>
      <w:r w:rsidR="00AD5602" w:rsidRPr="00FF6879">
        <w:rPr>
          <w:rFonts w:ascii="Times New Roman" w:hAnsi="Times New Roman"/>
          <w:sz w:val="24"/>
          <w:szCs w:val="24"/>
        </w:rPr>
        <w:t>’</w:t>
      </w:r>
      <w:r w:rsidRPr="00FF6879">
        <w:rPr>
          <w:rFonts w:ascii="Times New Roman" w:hAnsi="Times New Roman"/>
          <w:sz w:val="24"/>
          <w:szCs w:val="24"/>
        </w:rPr>
        <w:t>ah</w:t>
      </w:r>
      <w:proofErr w:type="spellEnd"/>
      <w:r w:rsidRPr="00FF6879">
        <w:rPr>
          <w:rFonts w:ascii="Times New Roman" w:hAnsi="Times New Roman"/>
          <w:sz w:val="24"/>
          <w:szCs w:val="24"/>
        </w:rPr>
        <w:t>.</w:t>
      </w:r>
      <w:proofErr w:type="gramEnd"/>
      <w:r w:rsidRPr="00FF6879">
        <w:rPr>
          <w:rFonts w:ascii="Times New Roman" w:hAnsi="Times New Roman"/>
          <w:sz w:val="24"/>
          <w:szCs w:val="24"/>
        </w:rPr>
        <w:t xml:space="preserve"> I wish you all a blessed </w:t>
      </w:r>
      <w:proofErr w:type="spellStart"/>
      <w:r w:rsidRPr="00FF6879">
        <w:rPr>
          <w:rFonts w:ascii="Times New Roman" w:hAnsi="Times New Roman"/>
          <w:sz w:val="24"/>
          <w:szCs w:val="24"/>
        </w:rPr>
        <w:t>Lailat</w:t>
      </w:r>
      <w:proofErr w:type="spellEnd"/>
      <w:r w:rsidRPr="00FF6879">
        <w:rPr>
          <w:rFonts w:ascii="Times New Roman" w:hAnsi="Times New Roman"/>
          <w:sz w:val="24"/>
          <w:szCs w:val="24"/>
        </w:rPr>
        <w:t xml:space="preserve"> al-</w:t>
      </w:r>
      <w:proofErr w:type="spellStart"/>
      <w:r w:rsidRPr="00FF6879">
        <w:rPr>
          <w:rFonts w:ascii="Times New Roman" w:hAnsi="Times New Roman"/>
          <w:sz w:val="24"/>
          <w:szCs w:val="24"/>
        </w:rPr>
        <w:t>Bara</w:t>
      </w:r>
      <w:r w:rsidR="00AD5602" w:rsidRPr="00FF6879">
        <w:rPr>
          <w:rFonts w:ascii="Times New Roman" w:hAnsi="Times New Roman"/>
          <w:sz w:val="24"/>
          <w:szCs w:val="24"/>
        </w:rPr>
        <w:t>’</w:t>
      </w:r>
      <w:r w:rsidRPr="00FF6879">
        <w:rPr>
          <w:rFonts w:ascii="Times New Roman" w:hAnsi="Times New Roman"/>
          <w:sz w:val="24"/>
          <w:szCs w:val="24"/>
        </w:rPr>
        <w:t>ah</w:t>
      </w:r>
      <w:proofErr w:type="spellEnd"/>
      <w:r w:rsidRPr="00FF6879">
        <w:rPr>
          <w:rFonts w:ascii="Times New Roman" w:hAnsi="Times New Roman"/>
          <w:sz w:val="24"/>
          <w:szCs w:val="24"/>
        </w:rPr>
        <w:t>.</w:t>
      </w:r>
    </w:p>
    <w:p w14:paraId="52DB5527" w14:textId="77777777" w:rsidR="00A627D1" w:rsidRPr="00FF6879" w:rsidRDefault="00A627D1" w:rsidP="00FF6879">
      <w:pPr>
        <w:spacing w:after="0" w:line="288" w:lineRule="auto"/>
        <w:ind w:firstLine="567"/>
        <w:jc w:val="both"/>
        <w:rPr>
          <w:rFonts w:ascii="Times New Roman" w:eastAsia="Times New Roman" w:hAnsi="Times New Roman" w:cs="Times New Roman"/>
          <w:b/>
          <w:sz w:val="24"/>
          <w:szCs w:val="24"/>
        </w:rPr>
      </w:pPr>
      <w:r w:rsidRPr="00FF6879">
        <w:rPr>
          <w:rFonts w:ascii="Times New Roman" w:hAnsi="Times New Roman"/>
          <w:b/>
          <w:sz w:val="24"/>
          <w:szCs w:val="24"/>
        </w:rPr>
        <w:tab/>
        <w:t>Dear Believers!</w:t>
      </w:r>
    </w:p>
    <w:p w14:paraId="435EAAAF" w14:textId="5E14AF4D" w:rsidR="00A627D1" w:rsidRPr="00FF6879" w:rsidRDefault="00A627D1" w:rsidP="00FF6879">
      <w:pPr>
        <w:spacing w:after="120" w:line="288" w:lineRule="auto"/>
        <w:ind w:firstLine="567"/>
        <w:jc w:val="both"/>
        <w:rPr>
          <w:rFonts w:ascii="Times New Roman" w:eastAsia="Times New Roman" w:hAnsi="Times New Roman" w:cs="Times New Roman"/>
          <w:b/>
          <w:sz w:val="24"/>
          <w:szCs w:val="24"/>
        </w:rPr>
      </w:pPr>
      <w:r w:rsidRPr="00FF6879">
        <w:rPr>
          <w:rFonts w:ascii="Times New Roman" w:hAnsi="Times New Roman"/>
          <w:sz w:val="24"/>
          <w:szCs w:val="24"/>
        </w:rPr>
        <w:tab/>
        <w:t>It was some hour of the night like tomorrow</w:t>
      </w:r>
      <w:r w:rsidR="00AD5602" w:rsidRPr="00FF6879">
        <w:rPr>
          <w:rFonts w:ascii="Times New Roman" w:hAnsi="Times New Roman"/>
          <w:sz w:val="24"/>
          <w:szCs w:val="24"/>
        </w:rPr>
        <w:t>,</w:t>
      </w:r>
      <w:r w:rsidRPr="00FF6879">
        <w:rPr>
          <w:rFonts w:ascii="Times New Roman" w:hAnsi="Times New Roman"/>
          <w:sz w:val="24"/>
          <w:szCs w:val="24"/>
        </w:rPr>
        <w:t xml:space="preserve"> Aisha (</w:t>
      </w:r>
      <w:proofErr w:type="spellStart"/>
      <w:r w:rsidRPr="00FF6879">
        <w:rPr>
          <w:rFonts w:ascii="Times New Roman" w:hAnsi="Times New Roman"/>
          <w:sz w:val="24"/>
          <w:szCs w:val="24"/>
        </w:rPr>
        <w:t>ra</w:t>
      </w:r>
      <w:proofErr w:type="spellEnd"/>
      <w:r w:rsidRPr="00FF6879">
        <w:rPr>
          <w:rFonts w:ascii="Times New Roman" w:hAnsi="Times New Roman"/>
          <w:sz w:val="24"/>
          <w:szCs w:val="24"/>
        </w:rPr>
        <w:t>) woke up and, when she realized that the Prophet Muhammad (saw) was not next to her, she went out to look for him. Finally, she found him, at al-</w:t>
      </w:r>
      <w:proofErr w:type="spellStart"/>
      <w:r w:rsidRPr="00FF6879">
        <w:rPr>
          <w:rFonts w:ascii="Times New Roman" w:hAnsi="Times New Roman"/>
          <w:sz w:val="24"/>
          <w:szCs w:val="24"/>
        </w:rPr>
        <w:t>Baqi</w:t>
      </w:r>
      <w:proofErr w:type="spellEnd"/>
      <w:r w:rsidR="00AD5602" w:rsidRPr="00FF6879">
        <w:rPr>
          <w:rFonts w:ascii="Times New Roman" w:hAnsi="Times New Roman"/>
          <w:sz w:val="24"/>
          <w:szCs w:val="24"/>
        </w:rPr>
        <w:t>’</w:t>
      </w:r>
      <w:r w:rsidRPr="00FF6879">
        <w:rPr>
          <w:rFonts w:ascii="Times New Roman" w:hAnsi="Times New Roman"/>
          <w:sz w:val="24"/>
          <w:szCs w:val="24"/>
        </w:rPr>
        <w:t xml:space="preserve"> Cemetery, with his head looking up to the sky and praying. In order to satisfy Aisha</w:t>
      </w:r>
      <w:r w:rsidR="00AD5602" w:rsidRPr="00FF6879">
        <w:rPr>
          <w:rFonts w:ascii="Times New Roman" w:hAnsi="Times New Roman"/>
          <w:sz w:val="24"/>
          <w:szCs w:val="24"/>
        </w:rPr>
        <w:t>’</w:t>
      </w:r>
      <w:r w:rsidRPr="00FF6879">
        <w:rPr>
          <w:rFonts w:ascii="Times New Roman" w:hAnsi="Times New Roman"/>
          <w:sz w:val="24"/>
          <w:szCs w:val="24"/>
        </w:rPr>
        <w:t>s (</w:t>
      </w:r>
      <w:proofErr w:type="spellStart"/>
      <w:r w:rsidRPr="00FF6879">
        <w:rPr>
          <w:rFonts w:ascii="Times New Roman" w:hAnsi="Times New Roman"/>
          <w:sz w:val="24"/>
          <w:szCs w:val="24"/>
        </w:rPr>
        <w:t>ra</w:t>
      </w:r>
      <w:proofErr w:type="spellEnd"/>
      <w:r w:rsidRPr="00FF6879">
        <w:rPr>
          <w:rFonts w:ascii="Times New Roman" w:hAnsi="Times New Roman"/>
          <w:sz w:val="24"/>
          <w:szCs w:val="24"/>
        </w:rPr>
        <w:t>) curiosity and tell her about how abundant the grace of Allah (</w:t>
      </w:r>
      <w:proofErr w:type="spellStart"/>
      <w:r w:rsidRPr="00FF6879">
        <w:rPr>
          <w:rFonts w:ascii="Times New Roman" w:hAnsi="Times New Roman"/>
          <w:sz w:val="24"/>
          <w:szCs w:val="24"/>
        </w:rPr>
        <w:t>swt</w:t>
      </w:r>
      <w:proofErr w:type="spellEnd"/>
      <w:r w:rsidRPr="00FF6879">
        <w:rPr>
          <w:rFonts w:ascii="Times New Roman" w:hAnsi="Times New Roman"/>
          <w:sz w:val="24"/>
          <w:szCs w:val="24"/>
        </w:rPr>
        <w:t xml:space="preserve">) was that night, the Prophet Muhammad (saw) said, </w:t>
      </w:r>
      <w:r w:rsidR="00AD5602" w:rsidRPr="00FF6879">
        <w:rPr>
          <w:rFonts w:ascii="Times New Roman" w:hAnsi="Times New Roman"/>
          <w:b/>
          <w:sz w:val="24"/>
          <w:szCs w:val="24"/>
        </w:rPr>
        <w:t>“</w:t>
      </w:r>
      <w:r w:rsidRPr="00FF6879">
        <w:rPr>
          <w:rFonts w:ascii="Times New Roman" w:hAnsi="Times New Roman"/>
          <w:b/>
          <w:sz w:val="24"/>
          <w:szCs w:val="24"/>
        </w:rPr>
        <w:t>Allah descends to the lowest Heavens during the night of the middle of Sha</w:t>
      </w:r>
      <w:r w:rsidR="00AD5602" w:rsidRPr="00FF6879">
        <w:rPr>
          <w:rFonts w:ascii="Times New Roman" w:hAnsi="Times New Roman"/>
          <w:b/>
          <w:sz w:val="24"/>
          <w:szCs w:val="24"/>
        </w:rPr>
        <w:t>’</w:t>
      </w:r>
      <w:r w:rsidRPr="00FF6879">
        <w:rPr>
          <w:rFonts w:ascii="Times New Roman" w:hAnsi="Times New Roman"/>
          <w:b/>
          <w:sz w:val="24"/>
          <w:szCs w:val="24"/>
        </w:rPr>
        <w:t xml:space="preserve">ban and grants forgiveness to more than the number of hairs on the sheep of </w:t>
      </w:r>
      <w:proofErr w:type="spellStart"/>
      <w:r w:rsidRPr="00FF6879">
        <w:rPr>
          <w:rFonts w:ascii="Times New Roman" w:hAnsi="Times New Roman"/>
          <w:b/>
          <w:sz w:val="24"/>
          <w:szCs w:val="24"/>
        </w:rPr>
        <w:t>Banu</w:t>
      </w:r>
      <w:proofErr w:type="spellEnd"/>
      <w:r w:rsidRPr="00FF6879">
        <w:rPr>
          <w:rFonts w:ascii="Times New Roman" w:hAnsi="Times New Roman"/>
          <w:b/>
          <w:sz w:val="24"/>
          <w:szCs w:val="24"/>
        </w:rPr>
        <w:t xml:space="preserve"> Kalb.</w:t>
      </w:r>
      <w:r w:rsidR="00AD5602" w:rsidRPr="00FF6879">
        <w:rPr>
          <w:rFonts w:ascii="Times New Roman" w:hAnsi="Times New Roman"/>
          <w:b/>
          <w:sz w:val="24"/>
          <w:szCs w:val="24"/>
        </w:rPr>
        <w:t>”</w:t>
      </w:r>
      <w:r w:rsidR="006F2D0C" w:rsidRPr="00FF6879">
        <w:rPr>
          <w:rStyle w:val="SonnotBavurusu"/>
          <w:rFonts w:ascii="Times New Roman" w:hAnsi="Times New Roman"/>
          <w:b/>
          <w:bCs/>
          <w:sz w:val="24"/>
          <w:szCs w:val="24"/>
        </w:rPr>
        <w:endnoteReference w:id="1"/>
      </w:r>
    </w:p>
    <w:p w14:paraId="21C6DC89" w14:textId="77777777" w:rsidR="00A627D1" w:rsidRPr="00FF6879" w:rsidRDefault="00A627D1" w:rsidP="00FF6879">
      <w:pPr>
        <w:spacing w:after="0" w:line="288" w:lineRule="auto"/>
        <w:ind w:firstLine="567"/>
        <w:jc w:val="both"/>
        <w:rPr>
          <w:rFonts w:ascii="Times New Roman" w:eastAsia="Times New Roman" w:hAnsi="Times New Roman" w:cs="Times New Roman"/>
          <w:b/>
          <w:sz w:val="24"/>
          <w:szCs w:val="24"/>
        </w:rPr>
      </w:pPr>
      <w:r w:rsidRPr="00FF6879">
        <w:rPr>
          <w:rFonts w:ascii="Times New Roman" w:hAnsi="Times New Roman"/>
          <w:b/>
          <w:sz w:val="24"/>
          <w:szCs w:val="24"/>
        </w:rPr>
        <w:t>Dear Muslims!</w:t>
      </w:r>
    </w:p>
    <w:p w14:paraId="650728E4" w14:textId="553A9A0A" w:rsidR="00A627D1" w:rsidRPr="00FF6879" w:rsidRDefault="00A627D1" w:rsidP="00FF6879">
      <w:pPr>
        <w:spacing w:after="120" w:line="288" w:lineRule="auto"/>
        <w:ind w:firstLine="567"/>
        <w:jc w:val="both"/>
        <w:rPr>
          <w:rFonts w:ascii="Times New Roman" w:eastAsia="Calibri" w:hAnsi="Times New Roman" w:cs="Times New Roman"/>
          <w:b/>
          <w:sz w:val="24"/>
          <w:szCs w:val="24"/>
        </w:rPr>
      </w:pPr>
      <w:r w:rsidRPr="00FF6879">
        <w:rPr>
          <w:rFonts w:ascii="Times New Roman" w:hAnsi="Times New Roman"/>
          <w:sz w:val="24"/>
          <w:szCs w:val="24"/>
        </w:rPr>
        <w:t>In the Holy Qur</w:t>
      </w:r>
      <w:r w:rsidR="00AD5602" w:rsidRPr="00FF6879">
        <w:rPr>
          <w:rFonts w:ascii="Times New Roman" w:hAnsi="Times New Roman"/>
          <w:sz w:val="24"/>
          <w:szCs w:val="24"/>
        </w:rPr>
        <w:t>’</w:t>
      </w:r>
      <w:r w:rsidRPr="00FF6879">
        <w:rPr>
          <w:rFonts w:ascii="Times New Roman" w:hAnsi="Times New Roman"/>
          <w:sz w:val="24"/>
          <w:szCs w:val="24"/>
        </w:rPr>
        <w:t xml:space="preserve">an, our guide to the true path, the state of those who are granted the warrant of eternal salvation in the Hereafter is </w:t>
      </w:r>
      <w:r w:rsidRPr="00FF6879">
        <w:rPr>
          <w:rFonts w:ascii="Times New Roman" w:hAnsi="Times New Roman"/>
          <w:sz w:val="24"/>
          <w:szCs w:val="24"/>
        </w:rPr>
        <w:t xml:space="preserve">stated as follows, </w:t>
      </w:r>
      <w:r w:rsidR="00AD5602" w:rsidRPr="00FF6879">
        <w:rPr>
          <w:rFonts w:ascii="Times New Roman" w:hAnsi="Times New Roman"/>
          <w:b/>
          <w:sz w:val="24"/>
          <w:szCs w:val="24"/>
        </w:rPr>
        <w:t>“</w:t>
      </w:r>
      <w:r w:rsidRPr="00FF6879">
        <w:rPr>
          <w:rFonts w:ascii="Times New Roman" w:hAnsi="Times New Roman"/>
          <w:b/>
          <w:sz w:val="24"/>
          <w:szCs w:val="24"/>
        </w:rPr>
        <w:t xml:space="preserve">So as for he who is given his record in his right hand, he will say, </w:t>
      </w:r>
      <w:r w:rsidR="00AD5602" w:rsidRPr="00FF6879">
        <w:rPr>
          <w:rFonts w:ascii="Times New Roman" w:hAnsi="Times New Roman"/>
          <w:b/>
          <w:sz w:val="24"/>
          <w:szCs w:val="24"/>
        </w:rPr>
        <w:t>“</w:t>
      </w:r>
      <w:r w:rsidRPr="00FF6879">
        <w:rPr>
          <w:rFonts w:ascii="Times New Roman" w:hAnsi="Times New Roman"/>
          <w:b/>
          <w:sz w:val="24"/>
          <w:szCs w:val="24"/>
        </w:rPr>
        <w:t>Here, read my record! Indeed, I was certain that I would be meeting my account.</w:t>
      </w:r>
      <w:r w:rsidR="00AD5602" w:rsidRPr="00FF6879">
        <w:rPr>
          <w:rFonts w:ascii="Times New Roman" w:hAnsi="Times New Roman"/>
          <w:b/>
          <w:sz w:val="24"/>
          <w:szCs w:val="24"/>
        </w:rPr>
        <w:t>”</w:t>
      </w:r>
      <w:r w:rsidRPr="00FF6879">
        <w:rPr>
          <w:rFonts w:ascii="Times New Roman" w:hAnsi="Times New Roman"/>
          <w:b/>
          <w:sz w:val="24"/>
          <w:szCs w:val="24"/>
        </w:rPr>
        <w:t xml:space="preserve"> So he will be in a pleasant life - in an elevated garden.</w:t>
      </w:r>
      <w:r w:rsidR="00AD5602" w:rsidRPr="00FF6879">
        <w:rPr>
          <w:rFonts w:ascii="Times New Roman" w:hAnsi="Times New Roman"/>
          <w:b/>
          <w:sz w:val="24"/>
          <w:szCs w:val="24"/>
        </w:rPr>
        <w:t>”</w:t>
      </w:r>
      <w:r w:rsidR="006F2D0C" w:rsidRPr="00FF6879">
        <w:rPr>
          <w:rStyle w:val="SonnotBavurusu"/>
          <w:rFonts w:ascii="Times New Roman" w:hAnsi="Times New Roman"/>
          <w:b/>
          <w:sz w:val="24"/>
          <w:szCs w:val="24"/>
        </w:rPr>
        <w:endnoteReference w:id="2"/>
      </w:r>
    </w:p>
    <w:p w14:paraId="75D5DCAC" w14:textId="269EE2DA" w:rsidR="008E1FD4" w:rsidRPr="00FF6879" w:rsidRDefault="00A627D1" w:rsidP="00FF6879">
      <w:pPr>
        <w:tabs>
          <w:tab w:val="left" w:pos="709"/>
          <w:tab w:val="left" w:pos="3686"/>
        </w:tabs>
        <w:spacing w:after="120" w:line="288" w:lineRule="auto"/>
        <w:ind w:firstLine="567"/>
        <w:jc w:val="both"/>
        <w:rPr>
          <w:rFonts w:ascii="Times New Roman" w:eastAsia="Calibri" w:hAnsi="Times New Roman" w:cs="Times New Roman"/>
          <w:sz w:val="24"/>
          <w:szCs w:val="24"/>
        </w:rPr>
      </w:pPr>
      <w:r w:rsidRPr="00FF6879">
        <w:rPr>
          <w:rFonts w:ascii="Times New Roman" w:hAnsi="Times New Roman"/>
          <w:sz w:val="24"/>
          <w:szCs w:val="24"/>
        </w:rPr>
        <w:t>We learn from these verses that in order to attain Allah</w:t>
      </w:r>
      <w:r w:rsidR="00AD5602" w:rsidRPr="00FF6879">
        <w:rPr>
          <w:rFonts w:ascii="Times New Roman" w:hAnsi="Times New Roman"/>
          <w:sz w:val="24"/>
          <w:szCs w:val="24"/>
        </w:rPr>
        <w:t>’</w:t>
      </w:r>
      <w:r w:rsidRPr="00FF6879">
        <w:rPr>
          <w:rFonts w:ascii="Times New Roman" w:hAnsi="Times New Roman"/>
          <w:sz w:val="24"/>
          <w:szCs w:val="24"/>
        </w:rPr>
        <w:t>s (</w:t>
      </w:r>
      <w:proofErr w:type="spellStart"/>
      <w:r w:rsidRPr="00FF6879">
        <w:rPr>
          <w:rFonts w:ascii="Times New Roman" w:hAnsi="Times New Roman"/>
          <w:sz w:val="24"/>
          <w:szCs w:val="24"/>
        </w:rPr>
        <w:t>swt</w:t>
      </w:r>
      <w:proofErr w:type="spellEnd"/>
      <w:r w:rsidRPr="00FF6879">
        <w:rPr>
          <w:rFonts w:ascii="Times New Roman" w:hAnsi="Times New Roman"/>
          <w:sz w:val="24"/>
          <w:szCs w:val="24"/>
        </w:rPr>
        <w:t>) pleasure and enter His heaven, we have to prepare for the Hereafter while we are still alive in this world, and live by faith and worship on the true path.</w:t>
      </w:r>
    </w:p>
    <w:p w14:paraId="7B761C4A" w14:textId="2DCB05DA" w:rsidR="00A627D1" w:rsidRPr="00FF6879" w:rsidRDefault="00A627D1" w:rsidP="00FF6879">
      <w:pPr>
        <w:tabs>
          <w:tab w:val="left" w:pos="709"/>
        </w:tabs>
        <w:spacing w:after="120" w:line="288" w:lineRule="auto"/>
        <w:ind w:firstLine="567"/>
        <w:jc w:val="both"/>
        <w:rPr>
          <w:rFonts w:ascii="Times New Roman" w:eastAsia="Times New Roman" w:hAnsi="Times New Roman" w:cs="Times New Roman"/>
          <w:b/>
          <w:iCs/>
          <w:sz w:val="24"/>
          <w:szCs w:val="24"/>
        </w:rPr>
      </w:pPr>
      <w:r w:rsidRPr="00FF6879">
        <w:rPr>
          <w:rFonts w:ascii="Times New Roman" w:hAnsi="Times New Roman"/>
          <w:sz w:val="24"/>
          <w:szCs w:val="24"/>
        </w:rPr>
        <w:t xml:space="preserve">These special opportunities and months of </w:t>
      </w:r>
      <w:proofErr w:type="spellStart"/>
      <w:r w:rsidR="00AD5602" w:rsidRPr="00FF6879">
        <w:rPr>
          <w:rFonts w:ascii="Times New Roman" w:hAnsi="Times New Roman"/>
          <w:sz w:val="24"/>
          <w:szCs w:val="24"/>
        </w:rPr>
        <w:t>barakah</w:t>
      </w:r>
      <w:proofErr w:type="spellEnd"/>
      <w:r w:rsidRPr="00FF6879">
        <w:rPr>
          <w:rFonts w:ascii="Times New Roman" w:hAnsi="Times New Roman"/>
          <w:sz w:val="24"/>
          <w:szCs w:val="24"/>
        </w:rPr>
        <w:t xml:space="preserve"> are times of contemplation to review our past and plan our future. Times of making up our mind to strive to live in line with the pleasure of our Lord (</w:t>
      </w:r>
      <w:proofErr w:type="spellStart"/>
      <w:r w:rsidRPr="00FF6879">
        <w:rPr>
          <w:rFonts w:ascii="Times New Roman" w:hAnsi="Times New Roman"/>
          <w:sz w:val="24"/>
          <w:szCs w:val="24"/>
        </w:rPr>
        <w:t>swt</w:t>
      </w:r>
      <w:proofErr w:type="spellEnd"/>
      <w:r w:rsidRPr="00FF6879">
        <w:rPr>
          <w:rFonts w:ascii="Times New Roman" w:hAnsi="Times New Roman"/>
          <w:sz w:val="24"/>
          <w:szCs w:val="24"/>
        </w:rPr>
        <w:t>), other than with the unending desires of our self... Times of supplication and prayers to repent for our wrongs and sins, and to seek refuge in the forgiveness of our Lord (</w:t>
      </w:r>
      <w:proofErr w:type="spellStart"/>
      <w:r w:rsidRPr="00FF6879">
        <w:rPr>
          <w:rFonts w:ascii="Times New Roman" w:hAnsi="Times New Roman"/>
          <w:sz w:val="24"/>
          <w:szCs w:val="24"/>
        </w:rPr>
        <w:t>swt</w:t>
      </w:r>
      <w:proofErr w:type="spellEnd"/>
      <w:r w:rsidRPr="00FF6879">
        <w:rPr>
          <w:rFonts w:ascii="Times New Roman" w:hAnsi="Times New Roman"/>
          <w:sz w:val="24"/>
          <w:szCs w:val="24"/>
        </w:rPr>
        <w:t xml:space="preserve">). In this regard, the Messenger of Allah (saw) makes the following recommendation for us, </w:t>
      </w:r>
      <w:r w:rsidR="00AD5602" w:rsidRPr="00FF6879">
        <w:rPr>
          <w:rFonts w:ascii="Times New Roman" w:hAnsi="Times New Roman"/>
          <w:b/>
          <w:sz w:val="24"/>
          <w:szCs w:val="24"/>
        </w:rPr>
        <w:t>“</w:t>
      </w:r>
      <w:r w:rsidRPr="00FF6879">
        <w:rPr>
          <w:rFonts w:ascii="Times New Roman" w:hAnsi="Times New Roman"/>
          <w:b/>
          <w:sz w:val="24"/>
          <w:szCs w:val="24"/>
        </w:rPr>
        <w:t>When it is the night of the middle of Sha</w:t>
      </w:r>
      <w:r w:rsidR="00AD5602" w:rsidRPr="00FF6879">
        <w:rPr>
          <w:rFonts w:ascii="Times New Roman" w:hAnsi="Times New Roman"/>
          <w:b/>
          <w:sz w:val="24"/>
          <w:szCs w:val="24"/>
        </w:rPr>
        <w:t>’</w:t>
      </w:r>
      <w:r w:rsidRPr="00FF6879">
        <w:rPr>
          <w:rFonts w:ascii="Times New Roman" w:hAnsi="Times New Roman"/>
          <w:b/>
          <w:sz w:val="24"/>
          <w:szCs w:val="24"/>
        </w:rPr>
        <w:t xml:space="preserve">ban, spend its night in prayer and observe a fast on that day. For Allah descends at sunset on that night to the lowest heaven and says: </w:t>
      </w:r>
      <w:r w:rsidR="00AD5602" w:rsidRPr="00FF6879">
        <w:rPr>
          <w:rFonts w:ascii="Times New Roman" w:hAnsi="Times New Roman"/>
          <w:b/>
          <w:sz w:val="24"/>
          <w:szCs w:val="24"/>
        </w:rPr>
        <w:t>‘</w:t>
      </w:r>
      <w:r w:rsidRPr="00FF6879">
        <w:rPr>
          <w:rFonts w:ascii="Times New Roman" w:hAnsi="Times New Roman"/>
          <w:b/>
          <w:sz w:val="24"/>
          <w:szCs w:val="24"/>
        </w:rPr>
        <w:t xml:space="preserve">Is there no one who will ask me for forgiveness, that I may forgive him? Is there no one who will ask me for </w:t>
      </w:r>
      <w:proofErr w:type="gramStart"/>
      <w:r w:rsidRPr="00FF6879">
        <w:rPr>
          <w:rFonts w:ascii="Times New Roman" w:hAnsi="Times New Roman"/>
          <w:b/>
          <w:sz w:val="24"/>
          <w:szCs w:val="24"/>
        </w:rPr>
        <w:t>provision, that</w:t>
      </w:r>
      <w:proofErr w:type="gramEnd"/>
      <w:r w:rsidRPr="00FF6879">
        <w:rPr>
          <w:rFonts w:ascii="Times New Roman" w:hAnsi="Times New Roman"/>
          <w:b/>
          <w:sz w:val="24"/>
          <w:szCs w:val="24"/>
        </w:rPr>
        <w:t xml:space="preserve"> I may provide for him? Is there no one who is afflicted by trouble, that I may relieve him?</w:t>
      </w:r>
      <w:r w:rsidR="00AD5602" w:rsidRPr="00FF6879">
        <w:rPr>
          <w:rFonts w:ascii="Times New Roman" w:hAnsi="Times New Roman"/>
          <w:b/>
          <w:sz w:val="24"/>
          <w:szCs w:val="24"/>
        </w:rPr>
        <w:t>’”</w:t>
      </w:r>
      <w:bookmarkStart w:id="0" w:name="_Hlk57712485"/>
      <w:bookmarkEnd w:id="0"/>
      <w:r w:rsidR="006F2D0C" w:rsidRPr="00FF6879">
        <w:rPr>
          <w:rStyle w:val="SonnotBavurusu"/>
          <w:rFonts w:ascii="Times New Roman" w:hAnsi="Times New Roman"/>
          <w:b/>
          <w:iCs/>
          <w:sz w:val="24"/>
          <w:szCs w:val="24"/>
        </w:rPr>
        <w:endnoteReference w:id="3"/>
      </w:r>
    </w:p>
    <w:p w14:paraId="3BD0B267" w14:textId="4C75283E" w:rsidR="00E40F81" w:rsidRPr="00FF6879" w:rsidRDefault="00E40F81" w:rsidP="00FF6879">
      <w:pPr>
        <w:spacing w:after="0" w:line="288" w:lineRule="auto"/>
        <w:ind w:firstLine="567"/>
        <w:jc w:val="both"/>
        <w:rPr>
          <w:rFonts w:ascii="Times New Roman" w:eastAsia="Times New Roman" w:hAnsi="Times New Roman" w:cs="Times New Roman"/>
          <w:b/>
          <w:iCs/>
          <w:sz w:val="24"/>
          <w:szCs w:val="24"/>
        </w:rPr>
      </w:pPr>
      <w:r w:rsidRPr="00FF6879">
        <w:rPr>
          <w:rFonts w:ascii="Times New Roman" w:hAnsi="Times New Roman"/>
          <w:b/>
          <w:sz w:val="24"/>
          <w:szCs w:val="24"/>
        </w:rPr>
        <w:t>Dear Believers!</w:t>
      </w:r>
    </w:p>
    <w:p w14:paraId="4595B37B" w14:textId="6FCA5020" w:rsidR="00E40F81" w:rsidRPr="00FF6879" w:rsidRDefault="00FB56F8" w:rsidP="00FF6879">
      <w:pPr>
        <w:spacing w:after="0" w:line="288" w:lineRule="auto"/>
        <w:ind w:firstLine="567"/>
        <w:jc w:val="both"/>
        <w:rPr>
          <w:rFonts w:ascii="Times New Roman" w:eastAsia="Times New Roman" w:hAnsi="Times New Roman" w:cs="Times New Roman"/>
          <w:bCs/>
          <w:iCs/>
          <w:sz w:val="24"/>
          <w:szCs w:val="24"/>
        </w:rPr>
      </w:pPr>
      <w:r w:rsidRPr="00FF6879">
        <w:rPr>
          <w:rFonts w:ascii="Times New Roman" w:hAnsi="Times New Roman"/>
          <w:sz w:val="24"/>
          <w:szCs w:val="24"/>
        </w:rPr>
        <w:t>As I conclude this Friday</w:t>
      </w:r>
      <w:r w:rsidR="00AD5602" w:rsidRPr="00FF6879">
        <w:rPr>
          <w:rFonts w:ascii="Times New Roman" w:hAnsi="Times New Roman"/>
          <w:sz w:val="24"/>
          <w:szCs w:val="24"/>
        </w:rPr>
        <w:t>’</w:t>
      </w:r>
      <w:r w:rsidRPr="00FF6879">
        <w:rPr>
          <w:rFonts w:ascii="Times New Roman" w:hAnsi="Times New Roman"/>
          <w:sz w:val="24"/>
          <w:szCs w:val="24"/>
        </w:rPr>
        <w:t xml:space="preserve">s khutbah, I would like to remind once again an important issue. Our fight against the pandemic </w:t>
      </w:r>
      <w:proofErr w:type="gramStart"/>
      <w:r w:rsidRPr="00FF6879">
        <w:rPr>
          <w:rFonts w:ascii="Times New Roman" w:hAnsi="Times New Roman"/>
          <w:sz w:val="24"/>
          <w:szCs w:val="24"/>
        </w:rPr>
        <w:t>is still</w:t>
      </w:r>
      <w:proofErr w:type="gramEnd"/>
      <w:r w:rsidRPr="00FF6879">
        <w:rPr>
          <w:rFonts w:ascii="Times New Roman" w:hAnsi="Times New Roman"/>
          <w:sz w:val="24"/>
          <w:szCs w:val="24"/>
        </w:rPr>
        <w:t xml:space="preserve"> continuing. Let us keep up our sensitivity to observing the measures as seriously from now on as we have done so far. May our Lord Almighty (</w:t>
      </w:r>
      <w:proofErr w:type="spellStart"/>
      <w:r w:rsidRPr="00FF6879">
        <w:rPr>
          <w:rFonts w:ascii="Times New Roman" w:hAnsi="Times New Roman"/>
          <w:sz w:val="24"/>
          <w:szCs w:val="24"/>
        </w:rPr>
        <w:t>swt</w:t>
      </w:r>
      <w:proofErr w:type="spellEnd"/>
      <w:r w:rsidRPr="00FF6879">
        <w:rPr>
          <w:rFonts w:ascii="Times New Roman" w:hAnsi="Times New Roman"/>
          <w:sz w:val="24"/>
          <w:szCs w:val="24"/>
        </w:rPr>
        <w:t xml:space="preserve">) enable us to overcome this pandemic in the shortest time </w:t>
      </w:r>
      <w:proofErr w:type="gramStart"/>
      <w:r w:rsidRPr="00FF6879">
        <w:rPr>
          <w:rFonts w:ascii="Times New Roman" w:hAnsi="Times New Roman"/>
          <w:sz w:val="24"/>
          <w:szCs w:val="24"/>
        </w:rPr>
        <w:t>possible.</w:t>
      </w:r>
      <w:proofErr w:type="gramEnd"/>
    </w:p>
    <w:sectPr w:rsidR="00E40F81" w:rsidRPr="00FF6879" w:rsidSect="00274F82">
      <w:endnotePr>
        <w:numFmt w:val="decimal"/>
      </w:endnotePr>
      <w:pgSz w:w="11906" w:h="16838"/>
      <w:pgMar w:top="851" w:right="851" w:bottom="851" w:left="851"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B9FD" w14:textId="77777777" w:rsidR="007A3509" w:rsidRDefault="007A3509" w:rsidP="00A627D1">
      <w:pPr>
        <w:spacing w:after="0" w:line="240" w:lineRule="auto"/>
      </w:pPr>
      <w:r>
        <w:separator/>
      </w:r>
    </w:p>
  </w:endnote>
  <w:endnote w:type="continuationSeparator" w:id="0">
    <w:p w14:paraId="171C28E8" w14:textId="77777777" w:rsidR="007A3509" w:rsidRDefault="007A3509" w:rsidP="00A627D1">
      <w:pPr>
        <w:spacing w:after="0" w:line="240" w:lineRule="auto"/>
      </w:pPr>
      <w:r>
        <w:continuationSeparator/>
      </w:r>
    </w:p>
  </w:endnote>
  <w:endnote w:id="1">
    <w:p w14:paraId="4FFAF574" w14:textId="5B3AC7F6" w:rsidR="006F2D0C" w:rsidRPr="00FF6879" w:rsidRDefault="006F2D0C">
      <w:pPr>
        <w:pStyle w:val="SonnotMetni"/>
        <w:rPr>
          <w:rFonts w:asciiTheme="majorBidi" w:hAnsiTheme="majorBidi" w:cstheme="majorBidi"/>
          <w:sz w:val="20"/>
          <w:szCs w:val="20"/>
        </w:rPr>
      </w:pPr>
      <w:r w:rsidRPr="00FF6879">
        <w:rPr>
          <w:rStyle w:val="SonnotBavurusu"/>
          <w:rFonts w:asciiTheme="majorBidi" w:hAnsiTheme="majorBidi" w:cstheme="majorBidi"/>
          <w:b w:val="0"/>
          <w:bCs/>
          <w:sz w:val="20"/>
          <w:szCs w:val="20"/>
        </w:rPr>
        <w:endnoteRef/>
      </w:r>
      <w:r w:rsidRPr="00FF6879">
        <w:rPr>
          <w:rFonts w:asciiTheme="majorBidi" w:hAnsiTheme="majorBidi" w:cstheme="majorBidi"/>
          <w:b w:val="0"/>
          <w:sz w:val="20"/>
          <w:szCs w:val="20"/>
        </w:rPr>
        <w:t xml:space="preserve"> </w:t>
      </w:r>
      <w:proofErr w:type="spellStart"/>
      <w:r w:rsidRPr="00FF6879">
        <w:rPr>
          <w:rFonts w:asciiTheme="majorBidi" w:hAnsiTheme="majorBidi" w:cstheme="majorBidi"/>
          <w:b w:val="0"/>
          <w:sz w:val="20"/>
          <w:szCs w:val="20"/>
        </w:rPr>
        <w:t>Tirmidhi</w:t>
      </w:r>
      <w:proofErr w:type="spellEnd"/>
      <w:r w:rsidRPr="00FF6879">
        <w:rPr>
          <w:rFonts w:asciiTheme="majorBidi" w:hAnsiTheme="majorBidi" w:cstheme="majorBidi"/>
          <w:b w:val="0"/>
          <w:sz w:val="20"/>
          <w:szCs w:val="20"/>
        </w:rPr>
        <w:t xml:space="preserve">, </w:t>
      </w:r>
      <w:proofErr w:type="spellStart"/>
      <w:r w:rsidRPr="00FF6879">
        <w:rPr>
          <w:rFonts w:asciiTheme="majorBidi" w:hAnsiTheme="majorBidi" w:cstheme="majorBidi"/>
          <w:b w:val="0"/>
          <w:sz w:val="20"/>
          <w:szCs w:val="20"/>
        </w:rPr>
        <w:t>Sawm</w:t>
      </w:r>
      <w:proofErr w:type="spellEnd"/>
      <w:r w:rsidRPr="00FF6879">
        <w:rPr>
          <w:rFonts w:asciiTheme="majorBidi" w:hAnsiTheme="majorBidi" w:cstheme="majorBidi"/>
          <w:b w:val="0"/>
          <w:sz w:val="20"/>
          <w:szCs w:val="20"/>
        </w:rPr>
        <w:t>, 39.</w:t>
      </w:r>
    </w:p>
  </w:endnote>
  <w:endnote w:id="2">
    <w:p w14:paraId="4E5E4604" w14:textId="320DE396" w:rsidR="006F2D0C" w:rsidRPr="00FF6879" w:rsidRDefault="006F2D0C">
      <w:pPr>
        <w:pStyle w:val="SonnotMetni"/>
        <w:rPr>
          <w:rFonts w:asciiTheme="majorBidi" w:hAnsiTheme="majorBidi" w:cstheme="majorBidi"/>
          <w:sz w:val="20"/>
          <w:szCs w:val="20"/>
        </w:rPr>
      </w:pPr>
      <w:r w:rsidRPr="00FF6879">
        <w:rPr>
          <w:rStyle w:val="SonnotBavurusu"/>
          <w:rFonts w:asciiTheme="majorBidi" w:hAnsiTheme="majorBidi" w:cstheme="majorBidi"/>
          <w:sz w:val="20"/>
          <w:szCs w:val="20"/>
        </w:rPr>
        <w:endnoteRef/>
      </w:r>
      <w:r w:rsidRPr="00FF6879">
        <w:rPr>
          <w:rFonts w:asciiTheme="majorBidi" w:hAnsiTheme="majorBidi" w:cstheme="majorBidi"/>
          <w:b w:val="0"/>
          <w:sz w:val="20"/>
          <w:szCs w:val="20"/>
        </w:rPr>
        <w:t xml:space="preserve"> </w:t>
      </w:r>
      <w:proofErr w:type="spellStart"/>
      <w:r w:rsidRPr="00FF6879">
        <w:rPr>
          <w:rFonts w:asciiTheme="majorBidi" w:hAnsiTheme="majorBidi" w:cstheme="majorBidi"/>
          <w:b w:val="0"/>
          <w:sz w:val="20"/>
          <w:szCs w:val="20"/>
        </w:rPr>
        <w:t>Haqqah</w:t>
      </w:r>
      <w:proofErr w:type="spellEnd"/>
      <w:r w:rsidRPr="00FF6879">
        <w:rPr>
          <w:rFonts w:asciiTheme="majorBidi" w:hAnsiTheme="majorBidi" w:cstheme="majorBidi"/>
          <w:b w:val="0"/>
          <w:sz w:val="20"/>
          <w:szCs w:val="20"/>
        </w:rPr>
        <w:t>, 69/19-22.</w:t>
      </w:r>
    </w:p>
  </w:endnote>
  <w:endnote w:id="3">
    <w:p w14:paraId="7E9AD51D" w14:textId="237366ED" w:rsidR="006F2D0C" w:rsidRPr="00FF6879" w:rsidRDefault="006F2D0C" w:rsidP="009027C6">
      <w:pPr>
        <w:pStyle w:val="SonnotMetni"/>
        <w:spacing w:after="240"/>
        <w:rPr>
          <w:rFonts w:asciiTheme="majorBidi" w:hAnsiTheme="majorBidi" w:cstheme="majorBidi"/>
          <w:b w:val="0"/>
          <w:bCs/>
          <w:sz w:val="20"/>
          <w:szCs w:val="20"/>
        </w:rPr>
      </w:pPr>
      <w:r w:rsidRPr="00FF6879">
        <w:rPr>
          <w:rStyle w:val="SonnotBavurusu"/>
          <w:rFonts w:asciiTheme="majorBidi" w:hAnsiTheme="majorBidi" w:cstheme="majorBidi"/>
          <w:sz w:val="20"/>
          <w:szCs w:val="20"/>
        </w:rPr>
        <w:endnoteRef/>
      </w:r>
      <w:r w:rsidRPr="00FF6879">
        <w:rPr>
          <w:rFonts w:asciiTheme="majorBidi" w:hAnsiTheme="majorBidi" w:cstheme="majorBidi"/>
          <w:b w:val="0"/>
          <w:sz w:val="20"/>
          <w:szCs w:val="20"/>
        </w:rPr>
        <w:t xml:space="preserve"> Ibn </w:t>
      </w:r>
      <w:proofErr w:type="spellStart"/>
      <w:r w:rsidRPr="00FF6879">
        <w:rPr>
          <w:rFonts w:asciiTheme="majorBidi" w:hAnsiTheme="majorBidi" w:cstheme="majorBidi"/>
          <w:b w:val="0"/>
          <w:sz w:val="20"/>
          <w:szCs w:val="20"/>
        </w:rPr>
        <w:t>Majah</w:t>
      </w:r>
      <w:proofErr w:type="spellEnd"/>
      <w:r w:rsidRPr="00FF6879">
        <w:rPr>
          <w:rFonts w:asciiTheme="majorBidi" w:hAnsiTheme="majorBidi" w:cstheme="majorBidi"/>
          <w:b w:val="0"/>
          <w:sz w:val="20"/>
          <w:szCs w:val="20"/>
        </w:rPr>
        <w:t>, Iqamat, 191.</w:t>
      </w:r>
    </w:p>
    <w:p w14:paraId="64E08446" w14:textId="44C35A77" w:rsidR="006F2D0C" w:rsidRPr="00E2519E" w:rsidRDefault="006F2D0C" w:rsidP="00FF6879">
      <w:pPr>
        <w:pStyle w:val="SonnotMetni"/>
        <w:ind w:right="140"/>
        <w:jc w:val="right"/>
        <w:rPr>
          <w:rFonts w:ascii="Times New Roman" w:hAnsi="Times New Roman"/>
          <w:i/>
          <w:iCs/>
        </w:rPr>
      </w:pPr>
      <w:bookmarkStart w:id="1" w:name="_GoBack"/>
      <w:bookmarkEnd w:id="1"/>
      <w:r>
        <w:rPr>
          <w:rFonts w:ascii="Times New Roman" w:hAnsi="Times New Roman"/>
          <w:i/>
          <w:sz w:val="24"/>
        </w:rPr>
        <w:t xml:space="preserve">General Directorate of Religious Services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15EA" w14:textId="77777777" w:rsidR="007A3509" w:rsidRDefault="007A3509" w:rsidP="00A627D1">
      <w:pPr>
        <w:spacing w:after="0" w:line="240" w:lineRule="auto"/>
      </w:pPr>
      <w:r>
        <w:separator/>
      </w:r>
    </w:p>
  </w:footnote>
  <w:footnote w:type="continuationSeparator" w:id="0">
    <w:p w14:paraId="17A4EE65" w14:textId="77777777" w:rsidR="007A3509" w:rsidRDefault="007A3509" w:rsidP="00A62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5CCB"/>
    <w:rsid w:val="00015C06"/>
    <w:rsid w:val="00025598"/>
    <w:rsid w:val="001964F7"/>
    <w:rsid w:val="001B6432"/>
    <w:rsid w:val="001F769D"/>
    <w:rsid w:val="002505F1"/>
    <w:rsid w:val="00263319"/>
    <w:rsid w:val="00274F82"/>
    <w:rsid w:val="00302E67"/>
    <w:rsid w:val="00313446"/>
    <w:rsid w:val="00340ACE"/>
    <w:rsid w:val="003A0CAC"/>
    <w:rsid w:val="003E5FC2"/>
    <w:rsid w:val="004017E4"/>
    <w:rsid w:val="0049651C"/>
    <w:rsid w:val="004A089B"/>
    <w:rsid w:val="004B2D47"/>
    <w:rsid w:val="004F3D6D"/>
    <w:rsid w:val="00510699"/>
    <w:rsid w:val="005431E0"/>
    <w:rsid w:val="005623DA"/>
    <w:rsid w:val="00563F4C"/>
    <w:rsid w:val="005B6F1E"/>
    <w:rsid w:val="00610C3F"/>
    <w:rsid w:val="006F2D0C"/>
    <w:rsid w:val="00730924"/>
    <w:rsid w:val="00761079"/>
    <w:rsid w:val="007657B0"/>
    <w:rsid w:val="00792C0A"/>
    <w:rsid w:val="007A3509"/>
    <w:rsid w:val="007E1B04"/>
    <w:rsid w:val="007F0B50"/>
    <w:rsid w:val="00853C0F"/>
    <w:rsid w:val="00860B2B"/>
    <w:rsid w:val="00872AF7"/>
    <w:rsid w:val="008E1FD4"/>
    <w:rsid w:val="009027C6"/>
    <w:rsid w:val="0090658E"/>
    <w:rsid w:val="00950E58"/>
    <w:rsid w:val="009D7129"/>
    <w:rsid w:val="00A17BC3"/>
    <w:rsid w:val="00A503EC"/>
    <w:rsid w:val="00A627D1"/>
    <w:rsid w:val="00A72080"/>
    <w:rsid w:val="00A75CCB"/>
    <w:rsid w:val="00AD5602"/>
    <w:rsid w:val="00AE5669"/>
    <w:rsid w:val="00B3361D"/>
    <w:rsid w:val="00B83D34"/>
    <w:rsid w:val="00B92B44"/>
    <w:rsid w:val="00B955C7"/>
    <w:rsid w:val="00BA6839"/>
    <w:rsid w:val="00BB0BB0"/>
    <w:rsid w:val="00BE09F3"/>
    <w:rsid w:val="00BE7DEA"/>
    <w:rsid w:val="00C34013"/>
    <w:rsid w:val="00C56860"/>
    <w:rsid w:val="00CA6A1E"/>
    <w:rsid w:val="00CB0A4F"/>
    <w:rsid w:val="00CB277D"/>
    <w:rsid w:val="00CF2073"/>
    <w:rsid w:val="00CF3B3A"/>
    <w:rsid w:val="00D2496A"/>
    <w:rsid w:val="00D33ADA"/>
    <w:rsid w:val="00D343DF"/>
    <w:rsid w:val="00D7421A"/>
    <w:rsid w:val="00D97428"/>
    <w:rsid w:val="00DA31AA"/>
    <w:rsid w:val="00DB3833"/>
    <w:rsid w:val="00DD6312"/>
    <w:rsid w:val="00DE5ABD"/>
    <w:rsid w:val="00E10A40"/>
    <w:rsid w:val="00E2519E"/>
    <w:rsid w:val="00E40F81"/>
    <w:rsid w:val="00E51771"/>
    <w:rsid w:val="00E52A68"/>
    <w:rsid w:val="00F07EA2"/>
    <w:rsid w:val="00FB56F8"/>
    <w:rsid w:val="00FD5A7A"/>
    <w:rsid w:val="00FE2E96"/>
    <w:rsid w:val="00FF6879"/>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22AA"/>
  <w15:chartTrackingRefBased/>
  <w15:docId w15:val="{E6549862-A443-45C9-A791-00BEC4C7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onnotMetniChar">
    <w:name w:val="Sonnot Metni Char"/>
    <w:link w:val="SonnotMetni"/>
    <w:uiPriority w:val="99"/>
    <w:qFormat/>
    <w:locked/>
    <w:rsid w:val="00A627D1"/>
    <w:rPr>
      <w:rFonts w:cs="Times New Roman"/>
      <w:b/>
    </w:rPr>
  </w:style>
  <w:style w:type="character" w:customStyle="1" w:styleId="DipnotKarakterleri">
    <w:name w:val="Dipnot Karakterleri"/>
    <w:qFormat/>
    <w:rsid w:val="00A627D1"/>
  </w:style>
  <w:style w:type="paragraph" w:styleId="SonnotMetni">
    <w:name w:val="endnote text"/>
    <w:basedOn w:val="Normal"/>
    <w:link w:val="SonnotMetniChar"/>
    <w:uiPriority w:val="99"/>
    <w:rsid w:val="00A627D1"/>
    <w:pPr>
      <w:spacing w:after="0" w:line="240" w:lineRule="auto"/>
    </w:pPr>
    <w:rPr>
      <w:rFonts w:cs="Times New Roman"/>
      <w:b/>
    </w:rPr>
  </w:style>
  <w:style w:type="character" w:customStyle="1" w:styleId="SonNotMetniChar1">
    <w:name w:val="Son Not Metni Char1"/>
    <w:basedOn w:val="VarsaylanParagrafYazTipi"/>
    <w:uiPriority w:val="99"/>
    <w:semiHidden/>
    <w:rsid w:val="00A627D1"/>
    <w:rPr>
      <w:sz w:val="20"/>
      <w:szCs w:val="20"/>
    </w:rPr>
  </w:style>
  <w:style w:type="character" w:styleId="SonnotBavurusu">
    <w:name w:val="endnote reference"/>
    <w:basedOn w:val="VarsaylanParagrafYazTipi"/>
    <w:uiPriority w:val="99"/>
    <w:semiHidden/>
    <w:unhideWhenUsed/>
    <w:rsid w:val="006F2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DKFT66RQZEX3-1797567310-2325</_dlc_DocId>
    <_dlc_DocIdUrl xmlns="4a2ce632-3ebe-48ff-a8b1-ed342ea1f401">
      <Url>https://dinhizmetleri.diyanet.gov.tr/_layouts/15/DocIdRedir.aspx?ID=DKFT66RQZEX3-1797567310-2325</Url>
      <Description>DKFT66RQZEX3-1797567310-2325</Description>
    </_dlc_DocIdUrl>
  </documentManagement>
</p:properties>
</file>

<file path=customXml/itemProps1.xml><?xml version="1.0" encoding="utf-8"?>
<ds:datastoreItem xmlns:ds="http://schemas.openxmlformats.org/officeDocument/2006/customXml" ds:itemID="{83EC9958-7A63-442A-BADF-DBCF1AE6B604}"/>
</file>

<file path=customXml/itemProps2.xml><?xml version="1.0" encoding="utf-8"?>
<ds:datastoreItem xmlns:ds="http://schemas.openxmlformats.org/officeDocument/2006/customXml" ds:itemID="{1CDFC9AE-2D81-47E7-9BE1-C51832DA1B46}"/>
</file>

<file path=customXml/itemProps3.xml><?xml version="1.0" encoding="utf-8"?>
<ds:datastoreItem xmlns:ds="http://schemas.openxmlformats.org/officeDocument/2006/customXml" ds:itemID="{DBF253F3-C90E-4E13-9B44-CF03B0F02B69}"/>
</file>

<file path=customXml/itemProps4.xml><?xml version="1.0" encoding="utf-8"?>
<ds:datastoreItem xmlns:ds="http://schemas.openxmlformats.org/officeDocument/2006/customXml" ds:itemID="{9A3CBF97-AD01-48C7-BD7C-C405E714AB95}"/>
</file>

<file path=customXml/itemProps5.xml><?xml version="1.0" encoding="utf-8"?>
<ds:datastoreItem xmlns:ds="http://schemas.openxmlformats.org/officeDocument/2006/customXml" ds:itemID="{77AE96D8-5833-4B8C-B394-A121B393EE96}"/>
</file>

<file path=docProps/app.xml><?xml version="1.0" encoding="utf-8"?>
<Properties xmlns="http://schemas.openxmlformats.org/officeDocument/2006/extended-properties" xmlns:vt="http://schemas.openxmlformats.org/officeDocument/2006/docPropsVTypes">
  <Template>Normal</Template>
  <TotalTime>142</TotalTime>
  <Pages>1</Pages>
  <Words>435</Words>
  <Characters>2485</Characters>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cp:lastPrinted>2021-03-24T12:05:00Z</cp:lastPrinted>
  <dcterms:created xsi:type="dcterms:W3CDTF">2021-03-22T10:00:00Z</dcterms:created>
  <dcterms:modified xsi:type="dcterms:W3CDTF">2021-03-25T11:41:00Z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19e1df23-ec19-472d-8c6f-17d97edc7d4f</vt:lpwstr>
  </property>
  <property fmtid="{D5CDD505-2E9C-101B-9397-08002B2CF9AE}" pid="4" name="TaxKeyword">
    <vt:lpwstr>71;#hutbe|367964cc-f3b8-4af9-9c9a-49236226e63f</vt:lpwstr>
  </property>
</Properties>
</file>