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0DE6" w:rsidRPr="00DF0DE6" w:rsidRDefault="00DF0DE6" w:rsidP="00DF0DE6">
      <w:pPr>
        <w:pStyle w:val="Balk1"/>
        <w:tabs>
          <w:tab w:val="left" w:pos="1080"/>
        </w:tabs>
        <w:jc w:val="left"/>
        <w:rPr>
          <w:sz w:val="24"/>
          <w:szCs w:val="24"/>
        </w:rPr>
      </w:pPr>
      <w:r w:rsidRPr="00DF0DE6">
        <w:rPr>
          <w:sz w:val="24"/>
          <w:szCs w:val="24"/>
          <w:lang w:val="de-DE"/>
        </w:rPr>
        <w:t>Datum: 12.06.2020</w:t>
      </w:r>
    </w:p>
    <w:p w:rsidR="00087D45" w:rsidRDefault="005E6D66" w:rsidP="00DF0DE6">
      <w:pPr>
        <w:pStyle w:val="GvdeMetni"/>
        <w:spacing w:before="240" w:after="0" w:line="360" w:lineRule="auto"/>
        <w:jc w:val="center"/>
        <w:rPr>
          <w:rFonts w:ascii="Times New Roman" w:eastAsia="Times New Roman" w:hAnsi="Times New Roman" w:cs="Times New Roman"/>
          <w:b/>
          <w:bCs/>
          <w:lang w:val="de-DE"/>
        </w:rPr>
      </w:pPr>
      <w:r>
        <w:rPr>
          <w:rFonts w:ascii="Times New Roman" w:eastAsia="Times New Roman" w:hAnsi="Times New Roman" w:cs="Times New Roman"/>
          <w:b/>
          <w:bCs/>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1pt;height:197pt">
            <v:imagedata r:id="rId8" o:title="Serlevha.."/>
          </v:shape>
        </w:pict>
      </w:r>
    </w:p>
    <w:p w:rsidR="00CF7363" w:rsidRPr="00DF0DE6" w:rsidRDefault="00DF0DE6" w:rsidP="00DF0DE6">
      <w:pPr>
        <w:pStyle w:val="GvdeMetni"/>
        <w:spacing w:before="240" w:after="0" w:line="360" w:lineRule="auto"/>
        <w:jc w:val="center"/>
        <w:rPr>
          <w:rFonts w:ascii="Times New Roman" w:eastAsia="Times New Roman" w:hAnsi="Times New Roman" w:cs="Times New Roman"/>
          <w:b/>
          <w:bCs/>
          <w:lang w:val="de-DE"/>
        </w:rPr>
      </w:pPr>
      <w:r w:rsidRPr="00DF0DE6">
        <w:rPr>
          <w:rFonts w:ascii="Times New Roman" w:eastAsia="Times New Roman" w:hAnsi="Times New Roman" w:cs="Times New Roman"/>
          <w:b/>
          <w:bCs/>
          <w:lang w:val="de-DE"/>
        </w:rPr>
        <w:t>S</w:t>
      </w:r>
      <w:r w:rsidR="005D6CFB" w:rsidRPr="00DF0DE6">
        <w:rPr>
          <w:rFonts w:ascii="Times New Roman" w:eastAsia="Times New Roman" w:hAnsi="Times New Roman" w:cs="Times New Roman"/>
          <w:b/>
          <w:bCs/>
          <w:lang w:val="de-DE"/>
        </w:rPr>
        <w:t>EI AUF DEM RECHTEN WEG, SEI DIR ALLER PROBLEME SICHER!</w:t>
      </w:r>
    </w:p>
    <w:p w:rsidR="00CF7363" w:rsidRPr="00DF0DE6" w:rsidRDefault="005D6CFB" w:rsidP="00DF0DE6">
      <w:pPr>
        <w:pStyle w:val="GvdeMetnilkGirintisi"/>
        <w:spacing w:after="0" w:line="360" w:lineRule="auto"/>
        <w:ind w:firstLine="567"/>
        <w:jc w:val="both"/>
        <w:rPr>
          <w:rFonts w:ascii="Times New Roman" w:hAnsi="Times New Roman" w:cs="Times New Roman"/>
          <w:lang w:val="de-DE"/>
        </w:rPr>
      </w:pPr>
      <w:r w:rsidRPr="00DF0DE6">
        <w:rPr>
          <w:rFonts w:ascii="Times New Roman" w:eastAsia="Times New Roman" w:hAnsi="Times New Roman" w:cs="Times New Roman"/>
          <w:b/>
          <w:bCs/>
          <w:lang w:val="de-DE"/>
        </w:rPr>
        <w:t>Werte Muslime!</w:t>
      </w:r>
    </w:p>
    <w:p w:rsidR="00CF7363" w:rsidRPr="00DF0DE6" w:rsidRDefault="005D6CFB" w:rsidP="00DF0DE6">
      <w:pPr>
        <w:pStyle w:val="GvdeMetnilkGirintisi"/>
        <w:spacing w:line="360" w:lineRule="auto"/>
        <w:ind w:firstLine="567"/>
        <w:jc w:val="both"/>
        <w:rPr>
          <w:rFonts w:ascii="Times New Roman" w:eastAsia="Times New Roman" w:hAnsi="Times New Roman" w:cs="Times New Roman"/>
          <w:b/>
          <w:lang w:val="de-DE"/>
        </w:rPr>
      </w:pPr>
      <w:r w:rsidRPr="00DF0DE6">
        <w:rPr>
          <w:rFonts w:ascii="Times New Roman" w:eastAsia="Times New Roman" w:hAnsi="Times New Roman" w:cs="Times New Roman"/>
          <w:lang w:val="de-DE"/>
        </w:rPr>
        <w:t xml:space="preserve">Ein Gefährte kam zu unserem Propheten und sagte zu ihm: „O Gesandter </w:t>
      </w:r>
      <w:proofErr w:type="spellStart"/>
      <w:r w:rsidRPr="00DF0DE6">
        <w:rPr>
          <w:rFonts w:ascii="Times New Roman" w:eastAsia="Times New Roman" w:hAnsi="Times New Roman" w:cs="Times New Roman"/>
          <w:lang w:val="de-DE"/>
        </w:rPr>
        <w:t>Allah‘s</w:t>
      </w:r>
      <w:proofErr w:type="spellEnd"/>
      <w:r w:rsidRPr="00DF0DE6">
        <w:rPr>
          <w:rFonts w:ascii="Times New Roman" w:eastAsia="Times New Roman" w:hAnsi="Times New Roman" w:cs="Times New Roman"/>
          <w:lang w:val="de-DE"/>
        </w:rPr>
        <w:t>, gib mir solche Ratschläge zum Islam, damit ich diesbezüglich niemanden danach fragen muss.“ Daraufhin sagte unser lieber Prophet (</w:t>
      </w:r>
      <w:proofErr w:type="spellStart"/>
      <w:r w:rsidRPr="00DF0DE6">
        <w:rPr>
          <w:rFonts w:ascii="Times New Roman" w:eastAsia="Times New Roman" w:hAnsi="Times New Roman" w:cs="Times New Roman"/>
          <w:lang w:val="de-DE"/>
        </w:rPr>
        <w:t>s.a.s</w:t>
      </w:r>
      <w:proofErr w:type="spellEnd"/>
      <w:r w:rsidRPr="00DF0DE6">
        <w:rPr>
          <w:rFonts w:ascii="Times New Roman" w:eastAsia="Times New Roman" w:hAnsi="Times New Roman" w:cs="Times New Roman"/>
          <w:lang w:val="de-DE"/>
        </w:rPr>
        <w:t>):</w:t>
      </w:r>
      <w:r w:rsidRPr="00DF0DE6">
        <w:rPr>
          <w:rFonts w:ascii="Times New Roman" w:eastAsia="Times New Roman" w:hAnsi="Times New Roman" w:cs="Times New Roman"/>
          <w:b/>
          <w:lang w:val="de-DE"/>
        </w:rPr>
        <w:t xml:space="preserve"> “Sage, ich habe an Allah geglaubt, sei sehr korrekt”</w:t>
      </w:r>
      <w:r w:rsidRPr="00DF0DE6">
        <w:rPr>
          <w:rStyle w:val="SonnotSabitleyicisi"/>
          <w:rFonts w:ascii="Times New Roman" w:eastAsia="Times New Roman" w:hAnsi="Times New Roman" w:cs="Times New Roman"/>
          <w:b/>
          <w:lang w:val="de-DE"/>
        </w:rPr>
        <w:endnoteReference w:id="1"/>
      </w:r>
    </w:p>
    <w:p w:rsidR="00CF7363" w:rsidRPr="00DF0DE6" w:rsidRDefault="005D6CFB" w:rsidP="00DF0DE6">
      <w:pPr>
        <w:pStyle w:val="GvdeMetnilkGirintisi"/>
        <w:spacing w:after="0" w:line="360" w:lineRule="auto"/>
        <w:ind w:firstLine="567"/>
        <w:jc w:val="both"/>
        <w:rPr>
          <w:rFonts w:ascii="Times New Roman" w:hAnsi="Times New Roman" w:cs="Times New Roman"/>
          <w:lang w:val="de-DE"/>
        </w:rPr>
      </w:pPr>
      <w:r w:rsidRPr="00DF0DE6">
        <w:rPr>
          <w:rFonts w:ascii="Times New Roman" w:eastAsia="Times New Roman" w:hAnsi="Times New Roman" w:cs="Times New Roman"/>
          <w:b/>
          <w:bCs/>
          <w:lang w:val="de-DE"/>
        </w:rPr>
        <w:t>Verehrte Gläubige!</w:t>
      </w:r>
    </w:p>
    <w:p w:rsidR="00CF7363" w:rsidRPr="00DF0DE6" w:rsidRDefault="005D6CFB" w:rsidP="00DF0DE6">
      <w:pPr>
        <w:pStyle w:val="GvdeMetnilkGirintisi"/>
        <w:spacing w:line="360" w:lineRule="auto"/>
        <w:ind w:firstLine="567"/>
        <w:jc w:val="both"/>
        <w:rPr>
          <w:rFonts w:ascii="Times New Roman" w:hAnsi="Times New Roman" w:cs="Times New Roman"/>
          <w:lang w:val="de-DE"/>
        </w:rPr>
      </w:pPr>
      <w:r w:rsidRPr="00DF0DE6">
        <w:rPr>
          <w:rFonts w:ascii="Times New Roman" w:eastAsia="Times New Roman" w:hAnsi="Times New Roman" w:cs="Times New Roman"/>
          <w:lang w:val="de-DE"/>
        </w:rPr>
        <w:t xml:space="preserve">Der Zweck der Erschaffung des Menschen ist die Knechtschaft, seine wichtigste Pflicht ist es, an die Existenz und Einheit </w:t>
      </w:r>
      <w:proofErr w:type="spellStart"/>
      <w:r w:rsidRPr="00DF0DE6">
        <w:rPr>
          <w:rFonts w:ascii="Times New Roman" w:eastAsia="Times New Roman" w:hAnsi="Times New Roman" w:cs="Times New Roman"/>
          <w:lang w:val="de-DE"/>
        </w:rPr>
        <w:t>Allah‘s</w:t>
      </w:r>
      <w:proofErr w:type="spellEnd"/>
      <w:r w:rsidRPr="00DF0DE6">
        <w:rPr>
          <w:rFonts w:ascii="Times New Roman" w:eastAsia="Times New Roman" w:hAnsi="Times New Roman" w:cs="Times New Roman"/>
          <w:lang w:val="de-DE"/>
        </w:rPr>
        <w:t xml:space="preserve"> zu glauben und dann direkt als Voraussetzung für diesen Glauben korrekt zu leben. Denn wenn der Glaube die Herzen umfasst, spiegelt er sich in Emotionen, Gedanken und Verhaltensweisen wider. Es führt die Person zu Gerechtigkeit und Wahrheit, Aufrichtigkeit und zum rechten Weg. Dann lebt ein Gläubiger ein friedliches und würdiges Leben. In beiden Welten ist er sich Ärger und Trauer sicher. Er erreicht </w:t>
      </w:r>
      <w:proofErr w:type="spellStart"/>
      <w:r w:rsidRPr="00DF0DE6">
        <w:rPr>
          <w:rFonts w:ascii="Times New Roman" w:eastAsia="Times New Roman" w:hAnsi="Times New Roman" w:cs="Times New Roman"/>
          <w:lang w:val="de-DE"/>
        </w:rPr>
        <w:t>Taqwa</w:t>
      </w:r>
      <w:proofErr w:type="spellEnd"/>
      <w:r w:rsidRPr="00DF0DE6">
        <w:rPr>
          <w:rFonts w:ascii="Times New Roman" w:eastAsia="Times New Roman" w:hAnsi="Times New Roman" w:cs="Times New Roman"/>
          <w:lang w:val="de-DE"/>
        </w:rPr>
        <w:t xml:space="preserve"> und eine göttliche Aufmerksamkeit.</w:t>
      </w:r>
    </w:p>
    <w:p w:rsidR="00CF7363" w:rsidRPr="00DF0DE6" w:rsidRDefault="005D6CFB" w:rsidP="00DF0DE6">
      <w:pPr>
        <w:pStyle w:val="GvdeMetnilkGirintisi"/>
        <w:spacing w:after="0" w:line="331" w:lineRule="auto"/>
        <w:ind w:firstLine="567"/>
        <w:jc w:val="both"/>
        <w:rPr>
          <w:rFonts w:ascii="Times New Roman" w:hAnsi="Times New Roman" w:cs="Times New Roman"/>
          <w:lang w:val="de-DE"/>
        </w:rPr>
      </w:pPr>
      <w:r w:rsidRPr="00DF0DE6">
        <w:rPr>
          <w:rFonts w:ascii="Times New Roman" w:eastAsia="Times New Roman" w:hAnsi="Times New Roman" w:cs="Times New Roman"/>
          <w:b/>
          <w:bCs/>
          <w:lang w:val="de-DE"/>
        </w:rPr>
        <w:lastRenderedPageBreak/>
        <w:t>Werte Muslime!</w:t>
      </w:r>
    </w:p>
    <w:p w:rsidR="00CF7363" w:rsidRPr="00DF0DE6" w:rsidRDefault="005D6CFB" w:rsidP="00DF0DE6">
      <w:pPr>
        <w:pStyle w:val="GvdeMetnilkGirintisi"/>
        <w:spacing w:line="331" w:lineRule="auto"/>
        <w:ind w:firstLine="567"/>
        <w:jc w:val="both"/>
        <w:rPr>
          <w:rFonts w:ascii="Times New Roman" w:hAnsi="Times New Roman" w:cs="Times New Roman"/>
          <w:lang w:val="de-DE"/>
        </w:rPr>
      </w:pPr>
      <w:r w:rsidRPr="00DF0DE6">
        <w:rPr>
          <w:rFonts w:ascii="Times New Roman" w:eastAsia="Times New Roman" w:hAnsi="Times New Roman" w:cs="Times New Roman"/>
          <w:lang w:val="de-DE"/>
        </w:rPr>
        <w:t>Der rechte Weg bedeutet Ausdauer im Glauben und Treue zum Glauben. Gehorsam gegenüber</w:t>
      </w:r>
      <w:bookmarkStart w:id="0" w:name="_GoBack"/>
      <w:bookmarkEnd w:id="0"/>
      <w:r w:rsidRPr="00DF0DE6">
        <w:rPr>
          <w:rFonts w:ascii="Times New Roman" w:eastAsia="Times New Roman" w:hAnsi="Times New Roman" w:cs="Times New Roman"/>
          <w:lang w:val="de-DE"/>
        </w:rPr>
        <w:t xml:space="preserve"> Allah dem Allmächtigen, Respekt gegenüber dem Gesandten </w:t>
      </w:r>
      <w:proofErr w:type="spellStart"/>
      <w:r w:rsidRPr="00DF0DE6">
        <w:rPr>
          <w:rFonts w:ascii="Times New Roman" w:eastAsia="Times New Roman" w:hAnsi="Times New Roman" w:cs="Times New Roman"/>
          <w:lang w:val="de-DE"/>
        </w:rPr>
        <w:t>Allah‘s</w:t>
      </w:r>
      <w:proofErr w:type="spellEnd"/>
      <w:r w:rsidRPr="00DF0DE6">
        <w:rPr>
          <w:rFonts w:ascii="Times New Roman" w:eastAsia="Times New Roman" w:hAnsi="Times New Roman" w:cs="Times New Roman"/>
          <w:lang w:val="de-DE"/>
        </w:rPr>
        <w:t>. Konsequent zu sein, so auszusehen, wie man ist und so zu sein, wie man aussieht.</w:t>
      </w:r>
    </w:p>
    <w:p w:rsidR="00CF7363" w:rsidRPr="00DF0DE6" w:rsidRDefault="005D6CFB" w:rsidP="00DF0DE6">
      <w:pPr>
        <w:pStyle w:val="GvdeMetnilkGirintisi"/>
        <w:spacing w:line="331" w:lineRule="auto"/>
        <w:ind w:firstLine="567"/>
        <w:jc w:val="both"/>
        <w:rPr>
          <w:rFonts w:ascii="Times New Roman" w:hAnsi="Times New Roman" w:cs="Times New Roman"/>
          <w:lang w:val="de-DE"/>
        </w:rPr>
      </w:pPr>
      <w:r w:rsidRPr="00DF0DE6">
        <w:rPr>
          <w:rFonts w:ascii="Times New Roman" w:eastAsia="Times New Roman" w:hAnsi="Times New Roman" w:cs="Times New Roman"/>
          <w:lang w:val="de-DE"/>
        </w:rPr>
        <w:t xml:space="preserve">Der rechte Weg bedeutet; frei von Irrglaube und </w:t>
      </w:r>
      <w:proofErr w:type="spellStart"/>
      <w:r w:rsidRPr="00DF0DE6">
        <w:rPr>
          <w:rFonts w:ascii="Times New Roman" w:eastAsia="Times New Roman" w:hAnsi="Times New Roman" w:cs="Times New Roman"/>
          <w:lang w:val="de-DE"/>
        </w:rPr>
        <w:t>Schirk</w:t>
      </w:r>
      <w:proofErr w:type="spellEnd"/>
      <w:r w:rsidRPr="00DF0DE6">
        <w:rPr>
          <w:rFonts w:ascii="Times New Roman" w:eastAsia="Times New Roman" w:hAnsi="Times New Roman" w:cs="Times New Roman"/>
          <w:lang w:val="de-DE"/>
        </w:rPr>
        <w:t xml:space="preserve"> sein, Sünde und Aufstand zu vermeiden. Sich von Machenschaften und Hetze fernzuhalten, die extremen Wünsche der </w:t>
      </w:r>
      <w:proofErr w:type="spellStart"/>
      <w:r w:rsidRPr="00DF0DE6">
        <w:rPr>
          <w:rFonts w:ascii="Times New Roman" w:eastAsia="Times New Roman" w:hAnsi="Times New Roman" w:cs="Times New Roman"/>
          <w:lang w:val="de-DE"/>
        </w:rPr>
        <w:t>Nafs</w:t>
      </w:r>
      <w:proofErr w:type="spellEnd"/>
      <w:r w:rsidRPr="00DF0DE6">
        <w:rPr>
          <w:rFonts w:ascii="Times New Roman" w:eastAsia="Times New Roman" w:hAnsi="Times New Roman" w:cs="Times New Roman"/>
          <w:lang w:val="de-DE"/>
        </w:rPr>
        <w:t xml:space="preserve"> und den Willen des Teufels zu bekämpfen.</w:t>
      </w:r>
    </w:p>
    <w:p w:rsidR="00CF7363" w:rsidRPr="00DF0DE6" w:rsidRDefault="005D6CFB" w:rsidP="00DF0DE6">
      <w:pPr>
        <w:pStyle w:val="GvdeMetnilkGirintisi"/>
        <w:spacing w:after="0" w:line="331" w:lineRule="auto"/>
        <w:ind w:firstLine="567"/>
        <w:jc w:val="both"/>
        <w:rPr>
          <w:rFonts w:ascii="Times New Roman" w:hAnsi="Times New Roman" w:cs="Times New Roman"/>
          <w:lang w:val="de-DE"/>
        </w:rPr>
      </w:pPr>
      <w:r w:rsidRPr="00DF0DE6">
        <w:rPr>
          <w:rFonts w:ascii="Times New Roman" w:eastAsia="Times New Roman" w:hAnsi="Times New Roman" w:cs="Times New Roman"/>
          <w:b/>
          <w:bCs/>
          <w:lang w:val="de-DE"/>
        </w:rPr>
        <w:t>Werte Gläubige!</w:t>
      </w:r>
    </w:p>
    <w:p w:rsidR="00CF7363" w:rsidRPr="00DF0DE6" w:rsidRDefault="005D6CFB" w:rsidP="00DF0DE6">
      <w:pPr>
        <w:pStyle w:val="GvdeMetnilkGirintisi"/>
        <w:tabs>
          <w:tab w:val="left" w:pos="1854"/>
        </w:tabs>
        <w:spacing w:line="331" w:lineRule="auto"/>
        <w:ind w:firstLine="567"/>
        <w:jc w:val="both"/>
        <w:rPr>
          <w:rFonts w:ascii="Times New Roman" w:hAnsi="Times New Roman" w:cs="Times New Roman"/>
        </w:rPr>
      </w:pPr>
      <w:r w:rsidRPr="00DF0DE6">
        <w:rPr>
          <w:rFonts w:ascii="Times New Roman" w:eastAsia="Times New Roman" w:hAnsi="Times New Roman" w:cs="Times New Roman"/>
          <w:lang w:val="de-DE"/>
        </w:rPr>
        <w:t xml:space="preserve">Ein Gläubiger auf dem rechten Weg, beeinträchtigt die Aufrichtigkeit nicht. Er entstellt sein Wort nicht, lügt nie. Er achtet auf Gerechtigkeit und neigt nicht zur Ungerechtigkeit. Er ist gutgläubig und ehrlich, ist kein Heuchler. Er macht seine Arbeit zuverlässig und schön; er bedient sich nicht eines unlauteren Mittels. Mit seiner Liebe und seinem Respekt für den Schöpfer zeigt er jedem Geschöpf gegenüber Mitgefühl und verletzt kein Lebewesen. In kurzen Worten, er lebt auf dem rechten Weg. Die Erlangung der Zustimmung von Allah betrachtet er heiliger als alle Arten von Gewinn. Er lebt ein Leben mit dem Bewusstsein, dass sein </w:t>
      </w:r>
      <w:proofErr w:type="spellStart"/>
      <w:r w:rsidRPr="00DF0DE6">
        <w:rPr>
          <w:rFonts w:ascii="Times New Roman" w:eastAsia="Times New Roman" w:hAnsi="Times New Roman" w:cs="Times New Roman"/>
          <w:lang w:val="de-DE"/>
        </w:rPr>
        <w:t>Rabb</w:t>
      </w:r>
      <w:proofErr w:type="spellEnd"/>
      <w:r w:rsidRPr="00DF0DE6">
        <w:rPr>
          <w:rFonts w:ascii="Times New Roman" w:eastAsia="Times New Roman" w:hAnsi="Times New Roman" w:cs="Times New Roman"/>
          <w:lang w:val="de-DE"/>
        </w:rPr>
        <w:t xml:space="preserve"> alles Verborgene oder Offensichtliche sieht und hört und seine Diener zur Rechenschaft zieht.</w:t>
      </w:r>
    </w:p>
    <w:p w:rsidR="00CF7363" w:rsidRPr="00DF0DE6" w:rsidRDefault="005D6CFB" w:rsidP="00DF0DE6">
      <w:pPr>
        <w:pStyle w:val="GvdeMetnilkGirintisi"/>
        <w:spacing w:after="0" w:line="331" w:lineRule="auto"/>
        <w:ind w:firstLine="567"/>
        <w:jc w:val="both"/>
        <w:rPr>
          <w:rFonts w:ascii="Times New Roman" w:hAnsi="Times New Roman" w:cs="Times New Roman"/>
        </w:rPr>
      </w:pPr>
      <w:r w:rsidRPr="00DF0DE6">
        <w:rPr>
          <w:rFonts w:ascii="Times New Roman" w:eastAsia="Times New Roman" w:hAnsi="Times New Roman" w:cs="Times New Roman"/>
          <w:lang w:val="de-DE"/>
        </w:rPr>
        <w:t xml:space="preserve">Ich beende meine Predigt mit der folgenden frohen Botschaft unseres allmächtigen </w:t>
      </w:r>
      <w:proofErr w:type="spellStart"/>
      <w:r w:rsidRPr="00DF0DE6">
        <w:rPr>
          <w:rFonts w:ascii="Times New Roman" w:eastAsia="Times New Roman" w:hAnsi="Times New Roman" w:cs="Times New Roman"/>
          <w:lang w:val="de-DE"/>
        </w:rPr>
        <w:t>Rabb</w:t>
      </w:r>
      <w:proofErr w:type="spellEnd"/>
      <w:r w:rsidRPr="00DF0DE6">
        <w:rPr>
          <w:rFonts w:ascii="Times New Roman" w:eastAsia="Times New Roman" w:hAnsi="Times New Roman" w:cs="Times New Roman"/>
          <w:lang w:val="de-DE"/>
        </w:rPr>
        <w:t>:</w:t>
      </w:r>
      <w:r w:rsidRPr="00DF0DE6">
        <w:rPr>
          <w:rFonts w:ascii="Times New Roman" w:hAnsi="Times New Roman" w:cs="Times New Roman"/>
          <w:lang w:val="de-DE"/>
        </w:rPr>
        <w:t xml:space="preserve"> </w:t>
      </w:r>
      <w:r w:rsidRPr="00DF0DE6">
        <w:rPr>
          <w:rFonts w:ascii="Times New Roman" w:eastAsia="Times New Roman" w:hAnsi="Times New Roman" w:cs="Times New Roman"/>
          <w:b/>
          <w:lang w:val="de-DE"/>
        </w:rPr>
        <w:t xml:space="preserve">“Diejenigen, die sagen, dass unser </w:t>
      </w:r>
      <w:proofErr w:type="spellStart"/>
      <w:r w:rsidRPr="00DF0DE6">
        <w:rPr>
          <w:rFonts w:ascii="Times New Roman" w:eastAsia="Times New Roman" w:hAnsi="Times New Roman" w:cs="Times New Roman"/>
          <w:b/>
          <w:lang w:val="de-DE"/>
        </w:rPr>
        <w:t>Rabb</w:t>
      </w:r>
      <w:proofErr w:type="spellEnd"/>
      <w:r w:rsidRPr="00DF0DE6">
        <w:rPr>
          <w:rFonts w:ascii="Times New Roman" w:eastAsia="Times New Roman" w:hAnsi="Times New Roman" w:cs="Times New Roman"/>
          <w:b/>
          <w:lang w:val="de-DE"/>
        </w:rPr>
        <w:t xml:space="preserve"> Allah ist und die dann aufrichtig sind, für die gibt es keine Angst und sie werden auch nicht leiden.”</w:t>
      </w:r>
      <w:r w:rsidRPr="00DF0DE6">
        <w:rPr>
          <w:rStyle w:val="SonnotSabitleyicisi"/>
          <w:rFonts w:ascii="Times New Roman" w:eastAsia="Times New Roman" w:hAnsi="Times New Roman" w:cs="Times New Roman"/>
          <w:b/>
          <w:lang w:val="de-DE"/>
        </w:rPr>
        <w:endnoteReference w:id="2"/>
      </w:r>
    </w:p>
    <w:sectPr w:rsidR="00CF7363" w:rsidRPr="00DF0DE6" w:rsidSect="00DF0DE6">
      <w:endnotePr>
        <w:numFmt w:val="decimal"/>
      </w:endnotePr>
      <w:pgSz w:w="11906" w:h="16838"/>
      <w:pgMar w:top="851" w:right="851" w:bottom="851" w:left="851" w:header="0" w:footer="0" w:gutter="0"/>
      <w:cols w:num="2" w:space="567"/>
      <w:formProt w:val="0"/>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63" w:rsidRDefault="005D6CFB">
      <w:r>
        <w:separator/>
      </w:r>
    </w:p>
  </w:endnote>
  <w:endnote w:type="continuationSeparator" w:id="0">
    <w:p w:rsidR="00CF7363" w:rsidRDefault="005D6CFB">
      <w:r>
        <w:continuationSeparator/>
      </w:r>
    </w:p>
  </w:endnote>
  <w:endnote w:id="1">
    <w:p w:rsidR="00CF7363" w:rsidRPr="00DF0DE6" w:rsidRDefault="005D6CFB">
      <w:pPr>
        <w:pStyle w:val="SonnotMetni"/>
        <w:rPr>
          <w:rFonts w:ascii="Times New Roman" w:hAnsi="Times New Roman" w:cs="Times New Roman"/>
        </w:rPr>
      </w:pPr>
      <w:r w:rsidRPr="00DF0DE6">
        <w:rPr>
          <w:rStyle w:val="SonnotKarakterleri"/>
          <w:rFonts w:ascii="Times New Roman" w:hAnsi="Times New Roman" w:cs="Times New Roman"/>
        </w:rPr>
        <w:endnoteRef/>
      </w:r>
      <w:r w:rsidRPr="00DF0DE6">
        <w:rPr>
          <w:rFonts w:ascii="Times New Roman" w:eastAsia="Times New Roman" w:hAnsi="Times New Roman" w:cs="Times New Roman"/>
        </w:rPr>
        <w:t xml:space="preserve"> </w:t>
      </w:r>
      <w:proofErr w:type="spellStart"/>
      <w:r w:rsidRPr="00DF0DE6">
        <w:rPr>
          <w:rFonts w:ascii="Times New Roman" w:hAnsi="Times New Roman" w:cs="Times New Roman"/>
          <w:kern w:val="2"/>
          <w:szCs w:val="18"/>
          <w:lang w:bidi="hi-IN"/>
        </w:rPr>
        <w:t>İbn</w:t>
      </w:r>
      <w:proofErr w:type="spellEnd"/>
      <w:r w:rsidRPr="00DF0DE6">
        <w:rPr>
          <w:rFonts w:ascii="Times New Roman" w:hAnsi="Times New Roman" w:cs="Times New Roman"/>
          <w:kern w:val="2"/>
          <w:szCs w:val="18"/>
          <w:lang w:bidi="hi-IN"/>
        </w:rPr>
        <w:t xml:space="preserve"> </w:t>
      </w:r>
      <w:proofErr w:type="spellStart"/>
      <w:r w:rsidRPr="00DF0DE6">
        <w:rPr>
          <w:rFonts w:ascii="Times New Roman" w:hAnsi="Times New Roman" w:cs="Times New Roman"/>
          <w:kern w:val="2"/>
          <w:szCs w:val="18"/>
          <w:lang w:bidi="hi-IN"/>
        </w:rPr>
        <w:t>Hanbel</w:t>
      </w:r>
      <w:proofErr w:type="spellEnd"/>
      <w:r w:rsidRPr="00DF0DE6">
        <w:rPr>
          <w:rFonts w:ascii="Times New Roman" w:hAnsi="Times New Roman" w:cs="Times New Roman"/>
          <w:kern w:val="2"/>
          <w:szCs w:val="18"/>
          <w:lang w:bidi="hi-IN"/>
        </w:rPr>
        <w:t>, III,413.</w:t>
      </w:r>
    </w:p>
  </w:endnote>
  <w:endnote w:id="2">
    <w:p w:rsidR="00CF7363" w:rsidRDefault="005D6CFB" w:rsidP="00DF0DE6">
      <w:pPr>
        <w:pStyle w:val="SonnotMetni"/>
        <w:spacing w:after="240"/>
        <w:rPr>
          <w:rFonts w:ascii="Times New Roman" w:hAnsi="Times New Roman" w:cs="Times New Roman"/>
          <w:kern w:val="2"/>
          <w:szCs w:val="18"/>
          <w:lang w:bidi="hi-IN"/>
        </w:rPr>
      </w:pPr>
      <w:r w:rsidRPr="00DF0DE6">
        <w:rPr>
          <w:rStyle w:val="SonnotKarakterleri"/>
          <w:rFonts w:ascii="Times New Roman" w:hAnsi="Times New Roman" w:cs="Times New Roman"/>
        </w:rPr>
        <w:endnoteRef/>
      </w:r>
      <w:r w:rsidRPr="00DF0DE6">
        <w:rPr>
          <w:rFonts w:ascii="Times New Roman" w:eastAsia="Times New Roman" w:hAnsi="Times New Roman" w:cs="Times New Roman"/>
        </w:rPr>
        <w:t xml:space="preserve"> </w:t>
      </w:r>
      <w:proofErr w:type="spellStart"/>
      <w:r w:rsidRPr="00DF0DE6">
        <w:rPr>
          <w:rFonts w:ascii="Times New Roman" w:hAnsi="Times New Roman" w:cs="Times New Roman"/>
          <w:kern w:val="2"/>
          <w:szCs w:val="18"/>
          <w:lang w:bidi="hi-IN"/>
        </w:rPr>
        <w:t>Ahkâf</w:t>
      </w:r>
      <w:proofErr w:type="spellEnd"/>
      <w:r w:rsidRPr="00DF0DE6">
        <w:rPr>
          <w:rFonts w:ascii="Times New Roman" w:hAnsi="Times New Roman" w:cs="Times New Roman"/>
          <w:kern w:val="2"/>
          <w:szCs w:val="18"/>
          <w:lang w:bidi="hi-IN"/>
        </w:rPr>
        <w:t>, 46/13.</w:t>
      </w:r>
    </w:p>
    <w:p w:rsidR="00CF7363" w:rsidRPr="00DF0DE6" w:rsidRDefault="005D6CFB" w:rsidP="00DF0DE6">
      <w:pPr>
        <w:pStyle w:val="SonnotMetni"/>
        <w:jc w:val="right"/>
        <w:rPr>
          <w:sz w:val="24"/>
          <w:szCs w:val="24"/>
        </w:rPr>
      </w:pPr>
      <w:proofErr w:type="spellStart"/>
      <w:r w:rsidRPr="00DF0DE6">
        <w:rPr>
          <w:rFonts w:ascii="Times New Roman" w:hAnsi="Times New Roman" w:cs="Times New Roman"/>
          <w:b/>
          <w:bCs/>
          <w:i/>
          <w:iCs/>
          <w:kern w:val="2"/>
          <w:sz w:val="24"/>
          <w:szCs w:val="22"/>
          <w:lang w:bidi="hi-IN"/>
        </w:rPr>
        <w:t>Generaldirektion</w:t>
      </w:r>
      <w:proofErr w:type="spellEnd"/>
      <w:r w:rsidRPr="00DF0DE6">
        <w:rPr>
          <w:rFonts w:ascii="Times New Roman" w:hAnsi="Times New Roman" w:cs="Times New Roman"/>
          <w:b/>
          <w:bCs/>
          <w:i/>
          <w:iCs/>
          <w:kern w:val="2"/>
          <w:sz w:val="24"/>
          <w:szCs w:val="22"/>
          <w:lang w:bidi="hi-IN"/>
        </w:rPr>
        <w:t xml:space="preserve"> </w:t>
      </w:r>
      <w:proofErr w:type="spellStart"/>
      <w:r w:rsidRPr="00DF0DE6">
        <w:rPr>
          <w:rFonts w:ascii="Times New Roman" w:hAnsi="Times New Roman" w:cs="Times New Roman"/>
          <w:b/>
          <w:bCs/>
          <w:i/>
          <w:iCs/>
          <w:kern w:val="2"/>
          <w:sz w:val="24"/>
          <w:szCs w:val="22"/>
          <w:lang w:bidi="hi-IN"/>
        </w:rPr>
        <w:t>für</w:t>
      </w:r>
      <w:proofErr w:type="spellEnd"/>
      <w:r w:rsidRPr="00DF0DE6">
        <w:rPr>
          <w:rFonts w:ascii="Times New Roman" w:hAnsi="Times New Roman" w:cs="Times New Roman"/>
          <w:b/>
          <w:bCs/>
          <w:i/>
          <w:iCs/>
          <w:kern w:val="2"/>
          <w:sz w:val="24"/>
          <w:szCs w:val="22"/>
          <w:lang w:bidi="hi-IN"/>
        </w:rPr>
        <w:t xml:space="preserve"> </w:t>
      </w:r>
      <w:proofErr w:type="spellStart"/>
      <w:r w:rsidRPr="00DF0DE6">
        <w:rPr>
          <w:rFonts w:ascii="Times New Roman" w:hAnsi="Times New Roman" w:cs="Times New Roman"/>
          <w:b/>
          <w:bCs/>
          <w:i/>
          <w:iCs/>
          <w:kern w:val="2"/>
          <w:sz w:val="24"/>
          <w:szCs w:val="22"/>
          <w:lang w:bidi="hi-IN"/>
        </w:rPr>
        <w:t>religiöse</w:t>
      </w:r>
      <w:proofErr w:type="spellEnd"/>
      <w:r w:rsidRPr="00DF0DE6">
        <w:rPr>
          <w:rFonts w:ascii="Times New Roman" w:hAnsi="Times New Roman" w:cs="Times New Roman"/>
          <w:b/>
          <w:bCs/>
          <w:i/>
          <w:iCs/>
          <w:kern w:val="2"/>
          <w:sz w:val="24"/>
          <w:szCs w:val="22"/>
          <w:lang w:bidi="hi-IN"/>
        </w:rPr>
        <w:t xml:space="preserve"> </w:t>
      </w:r>
      <w:proofErr w:type="spellStart"/>
      <w:r w:rsidRPr="00DF0DE6">
        <w:rPr>
          <w:rFonts w:ascii="Times New Roman" w:hAnsi="Times New Roman" w:cs="Times New Roman"/>
          <w:b/>
          <w:bCs/>
          <w:i/>
          <w:iCs/>
          <w:kern w:val="2"/>
          <w:sz w:val="24"/>
          <w:szCs w:val="22"/>
          <w:lang w:bidi="hi-IN"/>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EC" w:rsidRDefault="005D6CFB">
      <w:r>
        <w:separator/>
      </w:r>
    </w:p>
  </w:footnote>
  <w:footnote w:type="continuationSeparator" w:id="0">
    <w:p w:rsidR="000A2CEC" w:rsidRDefault="005D6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609AA"/>
    <w:multiLevelType w:val="multilevel"/>
    <w:tmpl w:val="FA2AAB36"/>
    <w:lvl w:ilvl="0">
      <w:start w:val="1"/>
      <w:numFmt w:val="none"/>
      <w:pStyle w:val="Bal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F7363"/>
    <w:rsid w:val="00087D45"/>
    <w:rsid w:val="000A2CEC"/>
    <w:rsid w:val="005D6CFB"/>
    <w:rsid w:val="005E6D66"/>
    <w:rsid w:val="00CF7363"/>
    <w:rsid w:val="00DF0DE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845A5C-AD6A-4AAA-8E85-BF952B3F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AD"/>
    <w:pPr>
      <w:widowControl w:val="0"/>
      <w:suppressAutoHyphens/>
      <w:textAlignment w:val="baseline"/>
    </w:pPr>
    <w:rPr>
      <w:rFonts w:ascii="Liberation Serif" w:eastAsia="DejaVu Sans" w:hAnsi="Liberation Serif" w:cs="FreeSans"/>
      <w:kern w:val="2"/>
      <w:sz w:val="24"/>
      <w:szCs w:val="24"/>
      <w:lang w:eastAsia="zh-CN" w:bidi="hi-IN"/>
    </w:rPr>
  </w:style>
  <w:style w:type="paragraph" w:styleId="Balk1">
    <w:name w:val="heading 1"/>
    <w:basedOn w:val="Balk"/>
    <w:next w:val="GvdeMetni"/>
    <w:qFormat/>
    <w:pPr>
      <w:numPr>
        <w:numId w:val="1"/>
      </w:numPr>
      <w:spacing w:before="240" w:after="120"/>
      <w:outlineLvl w:val="0"/>
    </w:pPr>
    <w:rPr>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qFormat/>
    <w:rsid w:val="005535AD"/>
  </w:style>
  <w:style w:type="character" w:customStyle="1" w:styleId="DipnotMetniChar">
    <w:name w:val="Dipnot Metni Char"/>
    <w:basedOn w:val="VarsaylanParagrafYazTipi1"/>
    <w:qFormat/>
    <w:rsid w:val="005535AD"/>
  </w:style>
  <w:style w:type="character" w:customStyle="1" w:styleId="DipnotKarakterleri">
    <w:name w:val="Dipnot Karakterleri"/>
    <w:qFormat/>
    <w:rsid w:val="005535AD"/>
    <w:rPr>
      <w:vertAlign w:val="superscript"/>
    </w:rPr>
  </w:style>
  <w:style w:type="character" w:customStyle="1" w:styleId="mshfAyetNo">
    <w:name w:val="mshfAyetNo"/>
    <w:qFormat/>
    <w:rsid w:val="005535AD"/>
    <w:rPr>
      <w:color w:val="999999"/>
    </w:rPr>
  </w:style>
  <w:style w:type="character" w:customStyle="1" w:styleId="BalonMetniChar">
    <w:name w:val="Balon Metni Char"/>
    <w:qFormat/>
    <w:rsid w:val="005535AD"/>
    <w:rPr>
      <w:rFonts w:ascii="Tahoma" w:eastAsia="Tahoma" w:hAnsi="Tahoma" w:cs="Tahoma"/>
      <w:sz w:val="16"/>
      <w:szCs w:val="16"/>
    </w:rPr>
  </w:style>
  <w:style w:type="character" w:customStyle="1" w:styleId="SonnotMetniChar">
    <w:name w:val="Sonnot Metni Char"/>
    <w:basedOn w:val="VarsaylanParagrafYazTipi1"/>
    <w:qFormat/>
    <w:rsid w:val="005535AD"/>
  </w:style>
  <w:style w:type="character" w:customStyle="1" w:styleId="SonnotKarakterleri">
    <w:name w:val="Sonnot Karakterleri"/>
    <w:qFormat/>
    <w:rsid w:val="005535AD"/>
    <w:rPr>
      <w:vertAlign w:val="superscript"/>
    </w:rPr>
  </w:style>
  <w:style w:type="character" w:customStyle="1" w:styleId="Internetlink">
    <w:name w:val="Internet link"/>
    <w:qFormat/>
    <w:rsid w:val="005535AD"/>
    <w:rPr>
      <w:color w:val="0563C1"/>
      <w:u w:val="single"/>
    </w:rPr>
  </w:style>
  <w:style w:type="character" w:styleId="Vurgu">
    <w:name w:val="Emphasis"/>
    <w:qFormat/>
    <w:rsid w:val="005535AD"/>
    <w:rPr>
      <w:i/>
      <w:iCs/>
    </w:rPr>
  </w:style>
  <w:style w:type="character" w:customStyle="1" w:styleId="DzMetinChar">
    <w:name w:val="Düz Metin Char"/>
    <w:qFormat/>
    <w:rsid w:val="005535AD"/>
    <w:rPr>
      <w:rFonts w:ascii="Courier New" w:eastAsia="Courier New" w:hAnsi="Courier New" w:cs="Courier New"/>
    </w:rPr>
  </w:style>
  <w:style w:type="character" w:customStyle="1" w:styleId="apple-converted-space">
    <w:name w:val="apple-converted-space"/>
    <w:qFormat/>
    <w:rsid w:val="005535AD"/>
  </w:style>
  <w:style w:type="character" w:customStyle="1" w:styleId="aaa-Proje-KaynakBilgisiChar">
    <w:name w:val="aaa-Proje - Kaynak Bilgisi Char"/>
    <w:qFormat/>
    <w:rsid w:val="005535AD"/>
    <w:rPr>
      <w:color w:val="FF0000"/>
      <w:sz w:val="16"/>
      <w:szCs w:val="16"/>
      <w:vertAlign w:val="superscript"/>
    </w:rPr>
  </w:style>
  <w:style w:type="character" w:customStyle="1" w:styleId="s1">
    <w:name w:val="s1"/>
    <w:qFormat/>
    <w:rsid w:val="005535AD"/>
  </w:style>
  <w:style w:type="character" w:customStyle="1" w:styleId="SonnotSabitleyicisi">
    <w:name w:val="Sonnot Sabitleyicisi"/>
    <w:rsid w:val="005535AD"/>
    <w:rPr>
      <w:vertAlign w:val="superscript"/>
    </w:rPr>
  </w:style>
  <w:style w:type="character" w:customStyle="1" w:styleId="SonnotMetniChar1">
    <w:name w:val="Sonnot Metni Char1"/>
    <w:qFormat/>
    <w:rsid w:val="005535AD"/>
    <w:rPr>
      <w:rFonts w:cs="Mangal"/>
      <w:kern w:val="2"/>
      <w:szCs w:val="18"/>
      <w:lang w:eastAsia="zh-CN" w:bidi="hi-IN"/>
    </w:rPr>
  </w:style>
  <w:style w:type="character" w:customStyle="1" w:styleId="EndnoteCharacters">
    <w:name w:val="Endnote Characters"/>
    <w:qFormat/>
    <w:rsid w:val="005535AD"/>
    <w:rPr>
      <w:vertAlign w:val="superscript"/>
    </w:rPr>
  </w:style>
  <w:style w:type="character" w:customStyle="1" w:styleId="WW-DipnotKarakterleri">
    <w:name w:val="WW-Dipnot Karakterleri"/>
    <w:qFormat/>
    <w:rsid w:val="005535AD"/>
  </w:style>
  <w:style w:type="character" w:customStyle="1" w:styleId="DipnotSabitleyicisi">
    <w:name w:val="Dipnot Sabitleyicisi"/>
    <w:rPr>
      <w:vertAlign w:val="superscript"/>
    </w:rPr>
  </w:style>
  <w:style w:type="character" w:customStyle="1" w:styleId="FootnoteCharacters">
    <w:name w:val="Footnote Characters"/>
    <w:qFormat/>
    <w:rsid w:val="005535AD"/>
    <w:rPr>
      <w:vertAlign w:val="superscript"/>
    </w:rPr>
  </w:style>
  <w:style w:type="paragraph" w:customStyle="1" w:styleId="Balk">
    <w:name w:val="Başlık"/>
    <w:basedOn w:val="Standard"/>
    <w:next w:val="Textbody"/>
    <w:qFormat/>
    <w:rsid w:val="005535AD"/>
    <w:pPr>
      <w:ind w:firstLine="851"/>
      <w:jc w:val="center"/>
    </w:pPr>
    <w:rPr>
      <w:b/>
      <w:sz w:val="28"/>
    </w:rPr>
  </w:style>
  <w:style w:type="paragraph" w:styleId="GvdeMetni">
    <w:name w:val="Body Text"/>
    <w:basedOn w:val="Normal"/>
    <w:rsid w:val="005535AD"/>
    <w:pPr>
      <w:spacing w:after="140" w:line="276" w:lineRule="auto"/>
    </w:pPr>
  </w:style>
  <w:style w:type="paragraph" w:styleId="Liste">
    <w:name w:val="List"/>
    <w:rsid w:val="005535AD"/>
    <w:pPr>
      <w:widowControl w:val="0"/>
    </w:pPr>
    <w:rPr>
      <w:rFonts w:cs="FreeSans"/>
      <w:sz w:val="24"/>
    </w:rPr>
  </w:style>
  <w:style w:type="paragraph" w:styleId="ResimYazs">
    <w:name w:val="caption"/>
    <w:qFormat/>
    <w:rsid w:val="005535AD"/>
    <w:pPr>
      <w:widowControl w:val="0"/>
      <w:suppressLineNumbers/>
      <w:spacing w:before="120" w:after="120"/>
    </w:pPr>
    <w:rPr>
      <w:rFonts w:cs="FreeSans"/>
      <w:i/>
      <w:iCs/>
      <w:sz w:val="24"/>
      <w:szCs w:val="24"/>
    </w:rPr>
  </w:style>
  <w:style w:type="paragraph" w:customStyle="1" w:styleId="Dizin">
    <w:name w:val="Dizin"/>
    <w:basedOn w:val="Standard"/>
    <w:qFormat/>
    <w:rsid w:val="005535AD"/>
    <w:pPr>
      <w:suppressLineNumbers/>
    </w:pPr>
    <w:rPr>
      <w:rFonts w:cs="FreeSans"/>
    </w:rPr>
  </w:style>
  <w:style w:type="paragraph" w:customStyle="1" w:styleId="Standard">
    <w:name w:val="Standard"/>
    <w:qFormat/>
    <w:rsid w:val="005535AD"/>
    <w:pPr>
      <w:suppressAutoHyphens/>
      <w:textAlignment w:val="baseline"/>
    </w:pPr>
    <w:rPr>
      <w:kern w:val="2"/>
      <w:sz w:val="24"/>
      <w:lang w:eastAsia="zh-CN"/>
    </w:rPr>
  </w:style>
  <w:style w:type="paragraph" w:customStyle="1" w:styleId="Textbody">
    <w:name w:val="Text body"/>
    <w:basedOn w:val="Standard"/>
    <w:qFormat/>
    <w:rsid w:val="005535AD"/>
    <w:pPr>
      <w:spacing w:after="140" w:line="276" w:lineRule="auto"/>
    </w:pPr>
  </w:style>
  <w:style w:type="paragraph" w:customStyle="1" w:styleId="GvdeMetniGirintisi21">
    <w:name w:val="Gövde Metni Girintisi 21"/>
    <w:basedOn w:val="Standard"/>
    <w:qFormat/>
    <w:rsid w:val="005535AD"/>
    <w:pPr>
      <w:ind w:firstLine="851"/>
      <w:jc w:val="both"/>
    </w:pPr>
    <w:rPr>
      <w:sz w:val="28"/>
    </w:rPr>
  </w:style>
  <w:style w:type="paragraph" w:customStyle="1" w:styleId="Footnote">
    <w:name w:val="Footnote"/>
    <w:basedOn w:val="Standard"/>
    <w:qFormat/>
    <w:rsid w:val="005535AD"/>
  </w:style>
  <w:style w:type="paragraph" w:customStyle="1" w:styleId="mshfBesmele">
    <w:name w:val="mshfBesmele"/>
    <w:basedOn w:val="Standard"/>
    <w:qFormat/>
    <w:rsid w:val="005535AD"/>
    <w:pPr>
      <w:bidi/>
      <w:jc w:val="center"/>
    </w:pPr>
    <w:rPr>
      <w:rFonts w:eastAsia="Calibri" w:cs="Shaikh Hamdullah Book"/>
      <w:szCs w:val="40"/>
      <w:lang w:bidi="ar-AE"/>
    </w:rPr>
  </w:style>
  <w:style w:type="paragraph" w:styleId="BalonMetni">
    <w:name w:val="Balloon Text"/>
    <w:basedOn w:val="Standard"/>
    <w:qFormat/>
    <w:rsid w:val="005535AD"/>
    <w:rPr>
      <w:rFonts w:ascii="Tahoma" w:eastAsia="Tahoma" w:hAnsi="Tahoma" w:cs="Tahoma"/>
      <w:sz w:val="16"/>
      <w:szCs w:val="16"/>
    </w:rPr>
  </w:style>
  <w:style w:type="paragraph" w:customStyle="1" w:styleId="Endnote">
    <w:name w:val="Endnote"/>
    <w:basedOn w:val="Standard"/>
    <w:qFormat/>
    <w:rsid w:val="005535AD"/>
  </w:style>
  <w:style w:type="paragraph" w:styleId="NormalWeb">
    <w:name w:val="Normal (Web)"/>
    <w:basedOn w:val="Standard"/>
    <w:qFormat/>
    <w:rsid w:val="005535AD"/>
    <w:rPr>
      <w:szCs w:val="24"/>
    </w:rPr>
  </w:style>
  <w:style w:type="paragraph" w:customStyle="1" w:styleId="DzMetin1">
    <w:name w:val="Düz Metin1"/>
    <w:basedOn w:val="Standard"/>
    <w:qFormat/>
    <w:rsid w:val="005535AD"/>
    <w:rPr>
      <w:rFonts w:ascii="Courier New" w:eastAsia="Courier New" w:hAnsi="Courier New" w:cs="Courier New"/>
    </w:rPr>
  </w:style>
  <w:style w:type="paragraph" w:customStyle="1" w:styleId="aaa-Proje-KaynakBilgisi">
    <w:name w:val="aaa-Proje - Kaynak Bilgisi"/>
    <w:basedOn w:val="Standard"/>
    <w:qFormat/>
    <w:rsid w:val="005535AD"/>
    <w:pPr>
      <w:bidi/>
      <w:jc w:val="both"/>
    </w:pPr>
    <w:rPr>
      <w:color w:val="FF0000"/>
      <w:sz w:val="16"/>
      <w:szCs w:val="16"/>
      <w:vertAlign w:val="superscript"/>
    </w:rPr>
  </w:style>
  <w:style w:type="paragraph" w:customStyle="1" w:styleId="BALIKLAR">
    <w:name w:val="BAŞLIKLAR"/>
    <w:basedOn w:val="Standard"/>
    <w:qFormat/>
    <w:rsid w:val="005535AD"/>
    <w:pPr>
      <w:widowControl w:val="0"/>
      <w:spacing w:after="720"/>
      <w:jc w:val="center"/>
    </w:pPr>
    <w:rPr>
      <w:rFonts w:ascii="Arial" w:eastAsia="Arial" w:hAnsi="Arial" w:cs="Arial"/>
      <w:bCs/>
      <w:color w:val="FF0000"/>
      <w:sz w:val="28"/>
      <w:szCs w:val="24"/>
    </w:rPr>
  </w:style>
  <w:style w:type="paragraph" w:styleId="AralkYok">
    <w:name w:val="No Spacing"/>
    <w:qFormat/>
    <w:rsid w:val="005535AD"/>
    <w:pPr>
      <w:suppressAutoHyphens/>
      <w:textAlignment w:val="baseline"/>
    </w:pPr>
    <w:rPr>
      <w:rFonts w:ascii="Calibri" w:eastAsia="Calibri" w:hAnsi="Calibri" w:cs="Calibri"/>
      <w:kern w:val="2"/>
      <w:sz w:val="22"/>
      <w:szCs w:val="22"/>
      <w:lang w:eastAsia="zh-CN"/>
    </w:rPr>
  </w:style>
  <w:style w:type="paragraph" w:styleId="ListeParagraf">
    <w:name w:val="List Paragraph"/>
    <w:basedOn w:val="Standard"/>
    <w:qFormat/>
    <w:rsid w:val="005535AD"/>
    <w:pPr>
      <w:spacing w:after="160" w:line="252" w:lineRule="auto"/>
      <w:ind w:left="720"/>
    </w:pPr>
    <w:rPr>
      <w:rFonts w:ascii="Calibri" w:eastAsia="Calibri" w:hAnsi="Calibri" w:cs="Arial"/>
      <w:sz w:val="22"/>
      <w:szCs w:val="22"/>
    </w:rPr>
  </w:style>
  <w:style w:type="paragraph" w:customStyle="1" w:styleId="SonnotMetni1">
    <w:name w:val="Sonnot Metni1"/>
    <w:basedOn w:val="Standard"/>
    <w:qFormat/>
    <w:rsid w:val="005535AD"/>
  </w:style>
  <w:style w:type="paragraph" w:styleId="SonnotMetni">
    <w:name w:val="endnote text"/>
    <w:basedOn w:val="Normal"/>
    <w:rsid w:val="005535AD"/>
    <w:pPr>
      <w:widowControl/>
      <w:suppressAutoHyphens w:val="0"/>
      <w:textAlignment w:val="auto"/>
    </w:pPr>
    <w:rPr>
      <w:kern w:val="0"/>
      <w:sz w:val="20"/>
      <w:szCs w:val="20"/>
      <w:lang w:bidi="ar-SA"/>
    </w:rPr>
  </w:style>
  <w:style w:type="paragraph" w:styleId="GvdeMetnilkGirintisi">
    <w:name w:val="Body Text First Indent"/>
    <w:basedOn w:val="GvdeMetni"/>
    <w:pPr>
      <w:ind w:firstLine="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a2ce632-3ebe-48ff-a8b1-ed342ea1f401">DKFT66RQZEX3-1797567310-1641</_dlc_DocId>
    <TaxCatchAll xmlns="4a2ce632-3ebe-48ff-a8b1-ed342ea1f401">
      <Value>71</Value>
    </TaxCatchAll>
    <_dlc_DocIdUrl xmlns="4a2ce632-3ebe-48ff-a8b1-ed342ea1f401">
      <Url>https://dinhizmetleri.diyanet.gov.tr/_layouts/15/DocIdRedir.aspx?ID=DKFT66RQZEX3-1797567310-1641</Url>
      <Description>DKFT66RQZEX3-1797567310-1641</Description>
    </_dlc_DocIdUrl>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2D07C-3333-46CE-AD0E-455BA43A056D}"/>
</file>

<file path=customXml/itemProps2.xml><?xml version="1.0" encoding="utf-8"?>
<ds:datastoreItem xmlns:ds="http://schemas.openxmlformats.org/officeDocument/2006/customXml" ds:itemID="{700CA2AE-3DA6-4935-815F-9F62D3ACFF16}"/>
</file>

<file path=customXml/itemProps3.xml><?xml version="1.0" encoding="utf-8"?>
<ds:datastoreItem xmlns:ds="http://schemas.openxmlformats.org/officeDocument/2006/customXml" ds:itemID="{EFF0D13A-C183-462B-BBF8-C0FE78CCB07A}"/>
</file>

<file path=customXml/itemProps4.xml><?xml version="1.0" encoding="utf-8"?>
<ds:datastoreItem xmlns:ds="http://schemas.openxmlformats.org/officeDocument/2006/customXml" ds:itemID="{475AEEE1-6096-45CB-BD6F-D6C8432DDD61}"/>
</file>

<file path=customXml/itemProps5.xml><?xml version="1.0" encoding="utf-8"?>
<ds:datastoreItem xmlns:ds="http://schemas.openxmlformats.org/officeDocument/2006/customXml" ds:itemID="{5D2A978D-9F13-4183-934D-18DDE0B05F23}"/>
</file>

<file path=docProps/app.xml><?xml version="1.0" encoding="utf-8"?>
<Properties xmlns="http://schemas.openxmlformats.org/officeDocument/2006/extended-properties" xmlns:vt="http://schemas.openxmlformats.org/officeDocument/2006/docPropsVTypes">
  <Template>Normal.dotm</Template>
  <TotalTime>10</TotalTime>
  <Pages>1</Pages>
  <Words>357</Words>
  <Characters>2039</Characters>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2020-06-03T10:41:00Z</cp:lastPrinted>
  <dcterms:created xsi:type="dcterms:W3CDTF">2020-06-11T10:08:00Z</dcterms:created>
  <dcterms:modified xsi:type="dcterms:W3CDTF">2020-06-12T06:37:00Z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axKeyword">
    <vt:lpwstr>71;#hutbe|367964cc-f3b8-4af9-9c9a-49236226e63f</vt:lpwstr>
  </property>
  <property fmtid="{D5CDD505-2E9C-101B-9397-08002B2CF9AE}" pid="9" name="ContentTypeId">
    <vt:lpwstr>0x010100EDF017DE59BD9D4BA6A14289BDF31CE3</vt:lpwstr>
  </property>
  <property fmtid="{D5CDD505-2E9C-101B-9397-08002B2CF9AE}" pid="10" name="_dlc_DocIdItemGuid">
    <vt:lpwstr>b8bb32b1-cb92-478f-9f1e-a0b41433db5e</vt:lpwstr>
  </property>
</Properties>
</file>